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3603" w:rsidRPr="00EE2628" w:rsidRDefault="001D3603" w:rsidP="001D3603">
      <w:pPr>
        <w:jc w:val="center"/>
        <w:rPr>
          <w:rFonts w:ascii="David" w:eastAsia="Times New Roman" w:hAnsi="David" w:cs="David"/>
          <w:sz w:val="28"/>
          <w:szCs w:val="28"/>
          <w:rtl/>
        </w:rPr>
      </w:pPr>
      <w:bookmarkStart w:id="0" w:name="_Hlk502722962"/>
      <w:r w:rsidRPr="00EE2628">
        <w:rPr>
          <w:rFonts w:ascii="David" w:eastAsia="Times New Roman" w:hAnsi="David" w:cs="David"/>
          <w:b/>
          <w:bCs/>
          <w:sz w:val="28"/>
          <w:szCs w:val="28"/>
          <w:u w:val="single"/>
          <w:rtl/>
        </w:rPr>
        <w:t>סכנות מקור בגיל המבוגר – ומניעתן</w:t>
      </w:r>
    </w:p>
    <w:bookmarkEnd w:id="0"/>
    <w:p w:rsidR="001D3603" w:rsidRPr="00EE2628" w:rsidRDefault="001D3603" w:rsidP="001D3603">
      <w:pPr>
        <w:jc w:val="center"/>
        <w:rPr>
          <w:rFonts w:ascii="David" w:eastAsia="Times New Roman" w:hAnsi="David" w:cs="David"/>
          <w:sz w:val="28"/>
          <w:szCs w:val="28"/>
          <w:rtl/>
        </w:rPr>
      </w:pPr>
      <w:r w:rsidRPr="00EE2628">
        <w:rPr>
          <w:rFonts w:ascii="David" w:eastAsia="Times New Roman" w:hAnsi="David" w:cs="David"/>
          <w:sz w:val="28"/>
          <w:szCs w:val="28"/>
          <w:rtl/>
        </w:rPr>
        <w:t>מעובד מתוך אתר משרד הבריאות, מדינת ישראל, 2017.</w:t>
      </w:r>
    </w:p>
    <w:p w:rsidR="001D3603" w:rsidRPr="00EE2628" w:rsidRDefault="00691E58" w:rsidP="001D3603">
      <w:pPr>
        <w:jc w:val="center"/>
        <w:rPr>
          <w:rFonts w:ascii="David" w:eastAsia="Times New Roman" w:hAnsi="David" w:cs="David"/>
          <w:sz w:val="28"/>
          <w:szCs w:val="28"/>
          <w:rtl/>
        </w:rPr>
      </w:pPr>
      <w:r w:rsidRPr="0064007C">
        <w:rPr>
          <w:rFonts w:ascii="David" w:hAnsi="David" w:cs="David"/>
          <w:noProof/>
          <w:sz w:val="24"/>
          <w:szCs w:val="24"/>
          <w:rtl/>
        </w:rPr>
        <mc:AlternateContent>
          <mc:Choice Requires="wps">
            <w:drawing>
              <wp:anchor distT="45720" distB="45720" distL="114300" distR="114300" simplePos="0" relativeHeight="251659264" behindDoc="0" locked="0" layoutInCell="1" allowOverlap="1" wp14:anchorId="598E5244" wp14:editId="43F6E10E">
                <wp:simplePos x="0" y="0"/>
                <wp:positionH relativeFrom="rightMargin">
                  <wp:posOffset>123825</wp:posOffset>
                </wp:positionH>
                <wp:positionV relativeFrom="paragraph">
                  <wp:posOffset>209550</wp:posOffset>
                </wp:positionV>
                <wp:extent cx="379095" cy="335915"/>
                <wp:effectExtent l="0" t="0" r="1905" b="6985"/>
                <wp:wrapSquare wrapText="bothSides"/>
                <wp:docPr id="4"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691E58">
                            <w:pPr>
                              <w:rPr>
                                <w:rtl/>
                                <w:cs/>
                              </w:rPr>
                            </w:pPr>
                            <w:r>
                              <w:rPr>
                                <w:rFonts w:hint="cs"/>
                                <w:rtl/>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8E5244" id="_x0000_t202" coordsize="21600,21600" o:spt="202" path="m,l,21600r21600,l21600,xe">
                <v:stroke joinstyle="miter"/>
                <v:path gradientshapeok="t" o:connecttype="rect"/>
              </v:shapetype>
              <v:shape id="תיבת טקסט 2" o:spid="_x0000_s1026" type="#_x0000_t202" style="position:absolute;left:0;text-align:left;margin-left:9.75pt;margin-top:16.5pt;width:29.85pt;height:26.45pt;flip:x;z-index:25165926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BwtcOwIAAC0EAAAOAAAAZHJzL2Uyb0RvYy54bWysU82O0zAQviPxDpbvNP0Lu42arpYuBaTl&#13;&#10;R1p4AMdxGgvHY2y3SfctuC1HTkj7Qnkdxm5pC9wQOVgzmfE3M998nl91jSJbYZ0EndPRYEiJ0BxK&#13;&#10;qdc5/fRx9eySEueZLpkCLXK6E45eLZ4+mbcmE2OoQZXCEgTRLmtNTmvvTZYkjteiYW4ARmgMVmAb&#13;&#10;5tG166S0rEX0RiXj4fB50oItjQUunMO/N/sgXUT8qhLcv68qJzxROcXefDxtPItwJos5y9aWmVry&#13;&#10;QxvsH7pomNRY9Ah1wzwjGyv/gmokt+Cg8gMOTQJVJbmIM+A0o+Ef09zVzIg4C5LjzJEm9/9g+bvt&#13;&#10;B0tkmdMpJZo1uKL+sf/Wf+0fSf/Q/+i/9w9kHGhqjcsw+85gvu9eQIfrjiM7cwv8syMaljXTa3Ft&#13;&#10;LbS1YCW2OQo3k7OrexwXQIr2LZRYj208RKCusg2plDSvf0EjPwTr4OJ2x2WJzhOOPycXs+EspYRj&#13;&#10;aDJJZ6M01mJZgAmrMNb5VwIaEoycWtRCLMO2t86Htk4pId2BkuVKKhUduy6WypItQ92s4ndA/y1N&#13;&#10;adLmdJaO04isIdyPkmqkR10r2eT0chi+cJ1lgZaXuoy2Z1LtbexE6QNPgZo9Sb4rOkwM5BVQ7pAx&#13;&#10;C3v94ntDowZ7T0mL2s2p+7JhVlCi3mhkfTaaToPYozNNL8bo2PNIcR5hmiNUTj0le3Pp4wMJ/Wq4&#13;&#10;xu1UMvJ16uTQK2oy0nh4P0H0537MOr3yxU8AAAD//wMAUEsDBBQABgAIAAAAIQBlvUwn4gAAAAwB&#13;&#10;AAAPAAAAZHJzL2Rvd25yZXYueG1sTI/NTsMwEITvSLyDtUhcEHVIldKkcSoElHsD4ufmxksSEa9D&#13;&#10;7KahT9/lBJeVRrM7O1++nmwnRhx860jBzSwCgVQ501Kt4OV5c70E4YMmoztHqOAHPayL87NcZ8Yd&#13;&#10;aItjGWrBIeQzraAJoc+k9FWDVvuZ65HY+3SD1YHlUEsz6AOH207GUbSQVrfEHxrd432D1Ve5twqO&#13;&#10;b2P5/f6xjV+vNmmYEve0OD5apS4vpocVj7sViIBT+LuAXwbuDwUX27k9GS861mnCmwrmc+Zi/zaN&#13;&#10;QewULJMUZJHL/xDFCQAA//8DAFBLAQItABQABgAIAAAAIQC2gziS/gAAAOEBAAATAAAAAAAAAAAA&#13;&#10;AAAAAAAAAABbQ29udGVudF9UeXBlc10ueG1sUEsBAi0AFAAGAAgAAAAhADj9If/WAAAAlAEAAAsA&#13;&#10;AAAAAAAAAAAAAAAALwEAAF9yZWxzLy5yZWxzUEsBAi0AFAAGAAgAAAAhAEoHC1w7AgAALQQAAA4A&#13;&#10;AAAAAAAAAAAAAAAALgIAAGRycy9lMm9Eb2MueG1sUEsBAi0AFAAGAAgAAAAhAGW9TCfiAAAADAEA&#13;&#10;AA8AAAAAAAAAAAAAAAAAlQQAAGRycy9kb3ducmV2LnhtbFBLBQYAAAAABAAEAPMAAACkBQAAAAA=&#13;&#10;" stroked="f">
                <v:textbox>
                  <w:txbxContent>
                    <w:p w:rsidR="005E2CAB" w:rsidRPr="0064007C" w:rsidRDefault="005E2CAB" w:rsidP="00691E58">
                      <w:pPr>
                        <w:rPr>
                          <w:rtl/>
                          <w:cs/>
                        </w:rPr>
                      </w:pPr>
                      <w:r>
                        <w:rPr>
                          <w:rFonts w:hint="cs"/>
                          <w:rtl/>
                        </w:rPr>
                        <w:t>1</w:t>
                      </w:r>
                    </w:p>
                  </w:txbxContent>
                </v:textbox>
                <w10:wrap type="square" anchorx="margin"/>
              </v:shape>
            </w:pict>
          </mc:Fallback>
        </mc:AlternateContent>
      </w:r>
      <w:r w:rsidR="001D3603" w:rsidRPr="00EE2628">
        <w:rPr>
          <w:rFonts w:ascii="David" w:eastAsia="Times New Roman" w:hAnsi="David" w:cs="David"/>
          <w:sz w:val="28"/>
          <w:szCs w:val="28"/>
          <w:rtl/>
        </w:rPr>
        <w:tab/>
      </w:r>
    </w:p>
    <w:p w:rsidR="001D3603" w:rsidRPr="00EE2628" w:rsidRDefault="00691E58" w:rsidP="001D3603">
      <w:pPr>
        <w:spacing w:line="360" w:lineRule="auto"/>
        <w:rPr>
          <w:rFonts w:ascii="David" w:eastAsia="Times New Roman" w:hAnsi="David" w:cs="David"/>
          <w:sz w:val="28"/>
          <w:szCs w:val="28"/>
        </w:rPr>
      </w:pPr>
      <w:r w:rsidRPr="0064007C">
        <w:rPr>
          <w:rFonts w:ascii="David" w:hAnsi="David" w:cs="David"/>
          <w:noProof/>
          <w:sz w:val="24"/>
          <w:szCs w:val="24"/>
          <w:rtl/>
        </w:rPr>
        <mc:AlternateContent>
          <mc:Choice Requires="wps">
            <w:drawing>
              <wp:anchor distT="45720" distB="45720" distL="114300" distR="114300" simplePos="0" relativeHeight="251661312" behindDoc="0" locked="0" layoutInCell="1" allowOverlap="1" wp14:anchorId="598E5244" wp14:editId="43F6E10E">
                <wp:simplePos x="0" y="0"/>
                <wp:positionH relativeFrom="rightMargin">
                  <wp:posOffset>95250</wp:posOffset>
                </wp:positionH>
                <wp:positionV relativeFrom="paragraph">
                  <wp:posOffset>843915</wp:posOffset>
                </wp:positionV>
                <wp:extent cx="379095" cy="335915"/>
                <wp:effectExtent l="0" t="0" r="1905" b="6985"/>
                <wp:wrapSquare wrapText="bothSides"/>
                <wp:docPr id="5"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691E58">
                            <w:pPr>
                              <w:rPr>
                                <w:rtl/>
                                <w:cs/>
                              </w:rPr>
                            </w:pPr>
                            <w:r>
                              <w:rPr>
                                <w:rFonts w:hint="cs"/>
                                <w:rtl/>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27" type="#_x0000_t202" style="position:absolute;left:0;text-align:left;margin-left:7.5pt;margin-top:66.45pt;width:29.85pt;height:26.45pt;flip:x;z-index:25166131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ka7PQIAADQEAAAOAAAAZHJzL2Uyb0RvYy54bWysU82O0zAQviPxDpbvNP0Lu42arpYuBaTl&#10;R1p4AMdxGgvHY2y3SfctuC1HTkj7Qnkdxm5pC9wQOVgzmfE333wznl91jSJbYZ0EndPRYEiJ0BxK&#10;qdc5/fRx9eySEueZLpkCLXK6E45eLZ4+mbcmE2OoQZXCEgTRLmtNTmvvTZYkjteiYW4ARmgMVmAb&#10;5tG166S0rEX0RiXj4fB50oItjQUunMO/N/sgXUT8qhLcv68qJzxROUVuPp42nkU4k8WcZWvLTC35&#10;gQb7BxYNkxqLHqFumGdkY+VfUI3kFhxUfsChSaCqJBexB+xmNPyjm7uaGRF7QXGcOcrk/h8sf7f9&#10;YIksc5pSolmDI+of+2/91/6R9A/9j/57/0DGQabWuAyz7wzm++4FdDju2LIzt8A/O6JhWTO9FtfW&#10;QlsLViLNUbiZnF3d47gAUrRvocR6bOMhAnWVbUilpHn9Cxr1IVgHB7c7Dkt0nnD8ObmYDWdImmNo&#10;MklnozTWYlmACaMw1vlXAhoSjJxa3IVYhm1vnQ+0Tikh3YGS5UoqFR27LpbKki3DvVnF74D+W5rS&#10;pM3pLB2nEVlDuB9XqpEe91rJJqeXw/CF6ywLsrzUZbQ9k2pvIxOlDzoFafYi+a7o4mSiiEHDAsod&#10;Cmdhv8b47NCowd5T0uIK59R92TArKFFvNIo/G02nYeejM00vxujY80hxHmGaI1ROPSV7c+njOwm0&#10;NVzjkCoZZTsxOVDG1YxqHp5R2P1zP2adHvviJwAAAP//AwBQSwMEFAAGAAgAAAAhAFSbZ+PfAAAA&#10;CQEAAA8AAABkcnMvZG93bnJldi54bWxMj0FPwzAMhe9I/IfISFzQllLo1pWmE0KM+woacMsa01Y0&#10;TmmyruzXY05wsp799Py9fD3ZTow4+NaRgut5BAKpcqalWsHL82aWgvBBk9GdI1TwjR7WxflZrjPj&#10;jrTFsQy14BDymVbQhNBnUvqqQav93PVIfPtwg9WB5VBLM+gjh9tOxlG0kFa3xB8a3eNDg9VnebAK&#10;Tq9j+fX2vo13V5tVmBL3tDg9WqUuL6b7OxABp/Bnhl98RoeCmfbuQMaLjnXCVQLPm3gFgg3L2yWI&#10;PS/SJAVZ5PJ/g+IHAAD//wMAUEsBAi0AFAAGAAgAAAAhALaDOJL+AAAA4QEAABMAAAAAAAAAAAAA&#10;AAAAAAAAAFtDb250ZW50X1R5cGVzXS54bWxQSwECLQAUAAYACAAAACEAOP0h/9YAAACUAQAACwAA&#10;AAAAAAAAAAAAAAAvAQAAX3JlbHMvLnJlbHNQSwECLQAUAAYACAAAACEAow5Guz0CAAA0BAAADgAA&#10;AAAAAAAAAAAAAAAuAgAAZHJzL2Uyb0RvYy54bWxQSwECLQAUAAYACAAAACEAVJtn498AAAAJAQAA&#10;DwAAAAAAAAAAAAAAAACXBAAAZHJzL2Rvd25yZXYueG1sUEsFBgAAAAAEAAQA8wAAAKMFAAAAAA==&#10;" stroked="f">
                <v:textbox>
                  <w:txbxContent>
                    <w:p w:rsidR="005E2CAB" w:rsidRPr="0064007C" w:rsidRDefault="005E2CAB" w:rsidP="00691E58">
                      <w:pPr>
                        <w:rPr>
                          <w:rtl/>
                          <w:cs/>
                        </w:rPr>
                      </w:pPr>
                      <w:r>
                        <w:rPr>
                          <w:rFonts w:hint="cs"/>
                          <w:rtl/>
                        </w:rPr>
                        <w:t>5</w:t>
                      </w:r>
                    </w:p>
                  </w:txbxContent>
                </v:textbox>
                <w10:wrap type="square" anchorx="margin"/>
              </v:shape>
            </w:pict>
          </mc:Fallback>
        </mc:AlternateContent>
      </w:r>
      <w:r w:rsidR="001D3603" w:rsidRPr="00EE2628">
        <w:rPr>
          <w:rFonts w:ascii="David" w:eastAsia="Times New Roman" w:hAnsi="David" w:cs="David"/>
          <w:sz w:val="28"/>
          <w:szCs w:val="28"/>
          <w:rtl/>
        </w:rPr>
        <w:t>בעונת ה</w:t>
      </w:r>
      <w:bookmarkStart w:id="1" w:name="_GoBack"/>
      <w:bookmarkEnd w:id="1"/>
      <w:r w:rsidR="001D3603" w:rsidRPr="00EE2628">
        <w:rPr>
          <w:rFonts w:ascii="David" w:eastAsia="Times New Roman" w:hAnsi="David" w:cs="David"/>
          <w:sz w:val="28"/>
          <w:szCs w:val="28"/>
          <w:rtl/>
        </w:rPr>
        <w:t xml:space="preserve">חורף, ובפרט במזג אויר סוער, החשיפה לקור עלולה לגרום לירידת חום הגוף מתחת לרמה התקינה (36.5 מעלות צלזיוס)  </w:t>
      </w:r>
      <w:proofErr w:type="spellStart"/>
      <w:r w:rsidR="001D3603" w:rsidRPr="00EE2628">
        <w:rPr>
          <w:rFonts w:ascii="David" w:eastAsia="Times New Roman" w:hAnsi="David" w:cs="David"/>
          <w:sz w:val="28"/>
          <w:szCs w:val="28"/>
          <w:rtl/>
        </w:rPr>
        <w:t>ולהיפותרמיה</w:t>
      </w:r>
      <w:proofErr w:type="spellEnd"/>
      <w:r w:rsidR="001D3603" w:rsidRPr="00EE2628">
        <w:rPr>
          <w:rFonts w:ascii="David" w:eastAsia="Times New Roman" w:hAnsi="David" w:cs="David"/>
          <w:sz w:val="28"/>
          <w:szCs w:val="28"/>
          <w:rtl/>
        </w:rPr>
        <w:t xml:space="preserve"> - מצב בו ט</w:t>
      </w:r>
      <w:r w:rsidR="005C209F">
        <w:rPr>
          <w:rFonts w:ascii="David" w:eastAsia="Times New Roman" w:hAnsi="David" w:cs="David" w:hint="cs"/>
          <w:sz w:val="28"/>
          <w:szCs w:val="28"/>
          <w:rtl/>
        </w:rPr>
        <w:t>מ</w:t>
      </w:r>
      <w:r w:rsidR="001D3603" w:rsidRPr="00EE2628">
        <w:rPr>
          <w:rFonts w:ascii="David" w:eastAsia="Times New Roman" w:hAnsi="David" w:cs="David"/>
          <w:sz w:val="28"/>
          <w:szCs w:val="28"/>
          <w:rtl/>
        </w:rPr>
        <w:t xml:space="preserve">פרטורת הגוף יורדת מתחת </w:t>
      </w:r>
      <w:r w:rsidR="005C209F">
        <w:rPr>
          <w:rFonts w:ascii="David" w:eastAsia="Times New Roman" w:hAnsi="David" w:cs="David" w:hint="cs"/>
          <w:sz w:val="28"/>
          <w:szCs w:val="28"/>
          <w:rtl/>
        </w:rPr>
        <w:t xml:space="preserve"> </w:t>
      </w:r>
      <w:r w:rsidR="001D3603" w:rsidRPr="00EE2628">
        <w:rPr>
          <w:rFonts w:ascii="David" w:eastAsia="Times New Roman" w:hAnsi="David" w:cs="David"/>
          <w:sz w:val="28"/>
          <w:szCs w:val="28"/>
          <w:rtl/>
        </w:rPr>
        <w:t xml:space="preserve">ל-35 מעלות או פחות, מצב אשר גורם לפגיעה רב-מערכתית ותמותה מוגברת. </w:t>
      </w:r>
    </w:p>
    <w:p w:rsidR="001D3603" w:rsidRPr="00EE2628" w:rsidRDefault="001D3603" w:rsidP="001D3603">
      <w:pPr>
        <w:spacing w:line="360" w:lineRule="auto"/>
        <w:rPr>
          <w:rFonts w:ascii="David" w:eastAsia="Times New Roman" w:hAnsi="David" w:cs="David"/>
          <w:sz w:val="28"/>
          <w:szCs w:val="28"/>
          <w:rtl/>
        </w:rPr>
      </w:pPr>
      <w:r w:rsidRPr="00EE2628">
        <w:rPr>
          <w:rFonts w:ascii="David" w:eastAsia="Times New Roman" w:hAnsi="David" w:cs="David"/>
          <w:sz w:val="28"/>
          <w:szCs w:val="28"/>
          <w:rtl/>
        </w:rPr>
        <w:t xml:space="preserve">בגיל המבוגר ובקרב קשישים סכנת החשיפה לקור </w:t>
      </w:r>
      <w:proofErr w:type="spellStart"/>
      <w:r w:rsidRPr="00EE2628">
        <w:rPr>
          <w:rFonts w:ascii="David" w:eastAsia="Times New Roman" w:hAnsi="David" w:cs="David"/>
          <w:sz w:val="28"/>
          <w:szCs w:val="28"/>
          <w:rtl/>
        </w:rPr>
        <w:t>ולהיפותרמיה</w:t>
      </w:r>
      <w:proofErr w:type="spellEnd"/>
      <w:r w:rsidRPr="00EE2628">
        <w:rPr>
          <w:rFonts w:ascii="David" w:eastAsia="Times New Roman" w:hAnsi="David" w:cs="David"/>
          <w:sz w:val="28"/>
          <w:szCs w:val="28"/>
          <w:rtl/>
        </w:rPr>
        <w:t xml:space="preserve"> גבוהה במיוחד והסיכון לירידת חום הגוף קיים כבר בעת ירידה קלה של טמפרטורת הסביבה. </w:t>
      </w:r>
    </w:p>
    <w:bookmarkStart w:id="2" w:name="_Hlk502116295"/>
    <w:p w:rsidR="001D3603" w:rsidRPr="00EE2628" w:rsidRDefault="00691E58" w:rsidP="001D3603">
      <w:pPr>
        <w:spacing w:line="360" w:lineRule="auto"/>
        <w:rPr>
          <w:rFonts w:ascii="David" w:eastAsia="Times New Roman" w:hAnsi="David" w:cs="David"/>
          <w:sz w:val="28"/>
          <w:szCs w:val="28"/>
        </w:rPr>
      </w:pPr>
      <w:r w:rsidRPr="0064007C">
        <w:rPr>
          <w:rFonts w:ascii="David" w:hAnsi="David" w:cs="David"/>
          <w:noProof/>
          <w:sz w:val="24"/>
          <w:szCs w:val="24"/>
          <w:rtl/>
        </w:rPr>
        <mc:AlternateContent>
          <mc:Choice Requires="wps">
            <w:drawing>
              <wp:anchor distT="45720" distB="45720" distL="114300" distR="114300" simplePos="0" relativeHeight="251663360" behindDoc="0" locked="0" layoutInCell="1" allowOverlap="1" wp14:anchorId="598E5244" wp14:editId="43F6E10E">
                <wp:simplePos x="0" y="0"/>
                <wp:positionH relativeFrom="rightMargin">
                  <wp:posOffset>114300</wp:posOffset>
                </wp:positionH>
                <wp:positionV relativeFrom="paragraph">
                  <wp:posOffset>727710</wp:posOffset>
                </wp:positionV>
                <wp:extent cx="379095" cy="335915"/>
                <wp:effectExtent l="0" t="0" r="1905" b="6985"/>
                <wp:wrapSquare wrapText="bothSides"/>
                <wp:docPr id="6"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691E58">
                            <w:pPr>
                              <w:rPr>
                                <w:rtl/>
                                <w:cs/>
                              </w:rPr>
                            </w:pPr>
                            <w:r w:rsidRPr="0064007C">
                              <w:rPr>
                                <w:rFonts w:hint="cs"/>
                                <w:rtl/>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28" type="#_x0000_t202" style="position:absolute;left:0;text-align:left;margin-left:9pt;margin-top:57.3pt;width:29.85pt;height:26.45pt;flip:x;z-index:25166336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5qWPgIAADQEAAAOAAAAZHJzL2Uyb0RvYy54bWysU82O0zAQviPxDpbvNOlPdrdR09XSpYC0&#10;/EgLD+A6TmPheIztNlnegtty5IS0L5TXYeyUboEbIgdrJjP+Zuabz4vLrlFkL6yToAs6HqWUCM2h&#10;lHpb0I8f1s8uKHGe6ZIp0KKgd8LRy+XTJ4vW5GICNahSWIIg2uWtKWjtvcmTxPFaNMyNwAiNwQps&#10;wzy6dpuUlrWI3qhkkqZnSQu2NBa4cA7/Xg9Buoz4VSW4f1dVTniiCoq9+XjaeG7CmSwXLN9aZmrJ&#10;D22wf+iiYVJj0SPUNfOM7Kz8C6qR3IKDyo84NAlUleQizoDTjNM/prmtmRFxFiTHmSNN7v/B8rf7&#10;95bIsqBnlGjW4Ir6h/5b/7V/IP19/6P/3t+TSaCpNS7H7FuD+b57Dh2uO47szA3wT45oWNVMb8WV&#10;tdDWgpXY5jjcTE6uDjgugGzaN1BiPbbzEIG6yjakUtK8+gWN/BCsg4u7Oy5LdJ5w/Dk9n6fzjBKO&#10;oek0m4+zWIvlASaswljnXwpoSDAKalELsQzb3zgf2npMCekOlCzXUqno2O1mpSzZM9TNOn4H9N/S&#10;lCZtQefZJIvIGsL9KKlGetS1kk1BL9LwhessD7S80GW0PZNqsLETpQ88BWoGkny36eJmjvRvoLxD&#10;4iwMMsZnh0YN9gslLUq4oO7zjllBiXqtkfz5eDYLmo/OLDufoGNPI5vTCNMcoQrqKRnMlY/vJLSt&#10;4QqXVMlIW9jm0MmhZZRmZPPwjIL2T/2Y9fjYlz8BAAD//wMAUEsDBBQABgAIAAAAIQC9KMcj4AAA&#10;AAkBAAAPAAAAZHJzL2Rvd25yZXYueG1sTI/NTsMwEITvSLyDtZW4IOq0okmbxqkQotwbED83N94m&#10;EfE6xG4a+vRdTnBaze5o9ptsM9pWDNj7xpGC2TQCgVQ601Cl4PVle7cE4YMmo1tHqOAHPWzy66tM&#10;p8adaIdDESrBIeRTraAOoUul9GWNVvup65D4dnC91YFlX0nT6xOH21bOoyiWVjfEH2rd4WON5Vdx&#10;tArO70Px/fG5m7/dbldhXLjn+PxklbqZjA9rEAHH8GeGX3xGh5yZ9u5IxouW9ZKrBJ6z+xgEG5Ik&#10;AbHnRZwsQOaZ/N8gvwAAAP//AwBQSwECLQAUAAYACAAAACEAtoM4kv4AAADhAQAAEwAAAAAAAAAA&#10;AAAAAAAAAAAAW0NvbnRlbnRfVHlwZXNdLnhtbFBLAQItABQABgAIAAAAIQA4/SH/1gAAAJQBAAAL&#10;AAAAAAAAAAAAAAAAAC8BAABfcmVscy8ucmVsc1BLAQItABQABgAIAAAAIQDI35qWPgIAADQEAAAO&#10;AAAAAAAAAAAAAAAAAC4CAABkcnMvZTJvRG9jLnhtbFBLAQItABQABgAIAAAAIQC9KMcj4AAAAAkB&#10;AAAPAAAAAAAAAAAAAAAAAJgEAABkcnMvZG93bnJldi54bWxQSwUGAAAAAAQABADzAAAApQUAAAAA&#10;" stroked="f">
                <v:textbox>
                  <w:txbxContent>
                    <w:p w:rsidR="005E2CAB" w:rsidRPr="0064007C" w:rsidRDefault="005E2CAB" w:rsidP="00691E58">
                      <w:pPr>
                        <w:rPr>
                          <w:rtl/>
                          <w:cs/>
                        </w:rPr>
                      </w:pPr>
                      <w:r w:rsidRPr="0064007C">
                        <w:rPr>
                          <w:rFonts w:hint="cs"/>
                          <w:rtl/>
                        </w:rPr>
                        <w:t>10</w:t>
                      </w:r>
                    </w:p>
                  </w:txbxContent>
                </v:textbox>
                <w10:wrap type="square" anchorx="margin"/>
              </v:shape>
            </w:pict>
          </mc:Fallback>
        </mc:AlternateContent>
      </w:r>
      <w:r w:rsidR="001D3603" w:rsidRPr="00EE2628">
        <w:rPr>
          <w:rFonts w:ascii="David" w:eastAsia="Times New Roman" w:hAnsi="David" w:cs="David"/>
          <w:sz w:val="28"/>
          <w:szCs w:val="28"/>
          <w:rtl/>
        </w:rPr>
        <w:t>עקב שילוב של גורמים גופניים (פיזיולוגיים) והתנהגותיים וביניהם העובדה שקשישים פגיעים יותר מצעירים לקור, פעמים רבות הם שוהים בחוסר תנועה בבית וכן אינם שותים מספיק ולכן יכולים להתייבש</w:t>
      </w:r>
      <w:bookmarkEnd w:id="2"/>
      <w:r w:rsidR="001D3603" w:rsidRPr="00EE2628">
        <w:rPr>
          <w:rFonts w:ascii="David" w:eastAsia="Times New Roman" w:hAnsi="David" w:cs="David"/>
          <w:sz w:val="28"/>
          <w:szCs w:val="28"/>
          <w:rtl/>
        </w:rPr>
        <w:t>. כמו כן יש קשישים חסרי יכולת ולעיתים, יש נטייה לחמם פחות את הבית על מנת לחסוך בהוצאות החימום.</w:t>
      </w:r>
    </w:p>
    <w:p w:rsidR="001D3603" w:rsidRPr="00EE2628" w:rsidRDefault="00691E58" w:rsidP="001D3603">
      <w:pPr>
        <w:spacing w:line="360" w:lineRule="auto"/>
        <w:rPr>
          <w:rFonts w:ascii="David" w:eastAsia="Times New Roman" w:hAnsi="David" w:cs="David"/>
          <w:sz w:val="28"/>
          <w:szCs w:val="28"/>
        </w:rPr>
      </w:pPr>
      <w:r w:rsidRPr="0064007C">
        <w:rPr>
          <w:rFonts w:ascii="David" w:hAnsi="David" w:cs="David"/>
          <w:noProof/>
          <w:sz w:val="24"/>
          <w:szCs w:val="24"/>
          <w:rtl/>
        </w:rPr>
        <mc:AlternateContent>
          <mc:Choice Requires="wps">
            <w:drawing>
              <wp:anchor distT="45720" distB="45720" distL="114300" distR="114300" simplePos="0" relativeHeight="251665408" behindDoc="0" locked="0" layoutInCell="1" allowOverlap="1" wp14:anchorId="598E5244" wp14:editId="43F6E10E">
                <wp:simplePos x="0" y="0"/>
                <wp:positionH relativeFrom="rightMargin">
                  <wp:posOffset>104775</wp:posOffset>
                </wp:positionH>
                <wp:positionV relativeFrom="paragraph">
                  <wp:posOffset>989965</wp:posOffset>
                </wp:positionV>
                <wp:extent cx="379095" cy="335915"/>
                <wp:effectExtent l="0" t="0" r="1905" b="6985"/>
                <wp:wrapSquare wrapText="bothSides"/>
                <wp:docPr id="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691E58">
                            <w:pPr>
                              <w:rPr>
                                <w:rtl/>
                                <w:cs/>
                              </w:rPr>
                            </w:pPr>
                            <w:r>
                              <w:rPr>
                                <w:rFonts w:hint="cs"/>
                                <w:rtl/>
                              </w:rPr>
                              <w:t>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29" type="#_x0000_t202" style="position:absolute;left:0;text-align:left;margin-left:8.25pt;margin-top:77.95pt;width:29.85pt;height:26.45pt;flip:x;z-index:25166540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9GNPgIAADQEAAAOAAAAZHJzL2Uyb0RvYy54bWysU82O0zAQviPxDpbvNP0Lu42arpYuBaTl&#10;R1p4AMdxGgvHY2y3SfctuC1HTkj7Qnkdxm5pC9wQPlgznplvZr4Zz6+6RpGtsE6CzuloMKREaA6l&#10;1Oucfvq4enZJifNMl0yBFjndCUevFk+fzFuTiTHUoEphCYJol7Ump7X3JksSx2vRMDcAIzQaK7AN&#10;86jadVJa1iJ6o5LxcPg8acGWxgIXzuHrzd5IFxG/qgT376vKCU9UTrE2H28b7yLcyWLOsrVlppb8&#10;UAb7hyoaJjUmPULdMM/Ixsq/oBrJLTio/IBDk0BVSS5iD9jNaPhHN3c1MyL2guQ4c6TJ/T9Y/m77&#10;wRJZ5vSCEs0aHFH/2H/rv/aPpH/of/Tf+wcyDjS1xmXofWfQ33cvoMNxx5aduQX+2RENy5rptbi2&#10;FtpasBLLHIXI5Cx0j+MCSNG+hRLzsY2HCNRVtiGVkub1L2jkh2AeHNzuOCzRecLxcXIxG85SSjia&#10;JpN0NkpjLpYFmDAKY51/JaAhQcipxV2Iadj21vlQ1skluDtQslxJpaJi18VSWbJluDereA7ov7kp&#10;TdqcztJxGpE1hPi4Uo30uNdKNjm9HIYTwlkWaHmpyyh7JtVexkqUPvAUqNmT5Luii5OZhNjAYQHl&#10;DomzsF9j/HYo1GDvKWlxhXPqvmyYFZSoNxrJn42m07DzUZmmF2NU7LmlOLcwzREqp56Svbj08Z+E&#10;sjVc45AqGWk7VXIoGVczsnn4RmH3z/Xodfrsi58AAAD//wMAUEsDBBQABgAIAAAAIQD1xDTn3wAA&#10;AAkBAAAPAAAAZHJzL2Rvd25yZXYueG1sTI/BToNAEIbvJr7DZky8mHaRBKTI0hhjvZcarbctOwKR&#10;nUV2S7FP73jS0+TPfPnnm2I9215MOPrOkYLbZQQCqXamo0bBy26zyED4oMno3hEq+EYP6/LyotC5&#10;cSfa4lSFRnAJ+VwraEMYcil93aLVfukGJN59uNHqwHFspBn1icttL+MoSqXVHfGFVg/42GL9WR2t&#10;gvPbVH3t37fx681mFebEPafnJ6vU9dX8cA8i4Bz+YPjVZ3Uo2engjmS86DmnCZM8k2QFgoG7NAZx&#10;UBBHWQayLOT/D8ofAAAA//8DAFBLAQItABQABgAIAAAAIQC2gziS/gAAAOEBAAATAAAAAAAAAAAA&#10;AAAAAAAAAABbQ29udGVudF9UeXBlc10ueG1sUEsBAi0AFAAGAAgAAAAhADj9If/WAAAAlAEAAAsA&#10;AAAAAAAAAAAAAAAALwEAAF9yZWxzLy5yZWxzUEsBAi0AFAAGAAgAAAAhABFv0Y0+AgAANAQAAA4A&#10;AAAAAAAAAAAAAAAALgIAAGRycy9lMm9Eb2MueG1sUEsBAi0AFAAGAAgAAAAhAPXENOffAAAACQEA&#10;AA8AAAAAAAAAAAAAAAAAmAQAAGRycy9kb3ducmV2LnhtbFBLBQYAAAAABAAEAPMAAACkBQAAAAA=&#10;" stroked="f">
                <v:textbox>
                  <w:txbxContent>
                    <w:p w:rsidR="005E2CAB" w:rsidRPr="0064007C" w:rsidRDefault="005E2CAB" w:rsidP="00691E58">
                      <w:pPr>
                        <w:rPr>
                          <w:rtl/>
                          <w:cs/>
                        </w:rPr>
                      </w:pPr>
                      <w:r>
                        <w:rPr>
                          <w:rFonts w:hint="cs"/>
                          <w:rtl/>
                        </w:rPr>
                        <w:t>15</w:t>
                      </w:r>
                    </w:p>
                  </w:txbxContent>
                </v:textbox>
                <w10:wrap type="square" anchorx="margin"/>
              </v:shape>
            </w:pict>
          </mc:Fallback>
        </mc:AlternateContent>
      </w:r>
      <w:r w:rsidR="001D3603" w:rsidRPr="00EE2628">
        <w:rPr>
          <w:rFonts w:ascii="David" w:eastAsia="Times New Roman" w:hAnsi="David" w:cs="David"/>
          <w:sz w:val="28"/>
          <w:szCs w:val="28"/>
          <w:rtl/>
        </w:rPr>
        <w:t>לשם מניעת הסכנות הנובעות מהקור כדאי לנקוט במספר צעדים. הן הנוגעים לבית והן הנוגעים להתנהגות. ראשית, נושא חימום נאות והימנעות מחשיפה לקור. חשוב לשמור על טמפרטורה קבועה בחדרי המגורים בגבולות של 20-24 מעלות צלז</w:t>
      </w:r>
      <w:r w:rsidR="00431AAC" w:rsidRPr="00EE2628">
        <w:rPr>
          <w:rFonts w:ascii="David" w:eastAsia="Times New Roman" w:hAnsi="David" w:cs="David" w:hint="cs"/>
          <w:sz w:val="28"/>
          <w:szCs w:val="28"/>
          <w:rtl/>
        </w:rPr>
        <w:t>יו</w:t>
      </w:r>
      <w:r w:rsidR="001D3603" w:rsidRPr="00EE2628">
        <w:rPr>
          <w:rFonts w:ascii="David" w:eastAsia="Times New Roman" w:hAnsi="David" w:cs="David"/>
          <w:sz w:val="28"/>
          <w:szCs w:val="28"/>
          <w:rtl/>
        </w:rPr>
        <w:t xml:space="preserve">ס.  מומלץ לרכוש מדחום (טרמומטר),  שמודד את טמפרטורת החדר. יש לחמם את הבית באופן בטוח כך שלא יקרו שריפות. בנוסף, </w:t>
      </w:r>
      <w:bookmarkStart w:id="3" w:name="_Hlk501896546"/>
      <w:r w:rsidR="001D3603" w:rsidRPr="00EE2628">
        <w:rPr>
          <w:rFonts w:ascii="David" w:eastAsia="Times New Roman" w:hAnsi="David" w:cs="David"/>
          <w:sz w:val="28"/>
          <w:szCs w:val="28"/>
          <w:rtl/>
        </w:rPr>
        <w:t>חשוב שהמבוגרים יקפידו על לבוש חם ונוח</w:t>
      </w:r>
      <w:bookmarkEnd w:id="3"/>
      <w:r w:rsidR="001D3603" w:rsidRPr="00EE2628">
        <w:rPr>
          <w:rFonts w:ascii="David" w:eastAsia="Times New Roman" w:hAnsi="David" w:cs="David"/>
          <w:sz w:val="28"/>
          <w:szCs w:val="28"/>
          <w:rtl/>
        </w:rPr>
        <w:t>, בכמה שכבות, על מנת למנוע איבוד חום, אך כזה שאינו מגביל את התנועה בבית. חשוב גם להימנע מלצאת החוצה במזג אוויר קר או סוער. מומלץ לעקוב אחר תחזיות מזג האוויר ולהיערך בהתאם. באם יש צורך כדאי לה</w:t>
      </w:r>
      <w:r w:rsidR="00C20803" w:rsidRPr="00EE2628">
        <w:rPr>
          <w:rFonts w:ascii="David" w:eastAsia="Times New Roman" w:hAnsi="David" w:cs="David" w:hint="cs"/>
          <w:sz w:val="28"/>
          <w:szCs w:val="28"/>
          <w:rtl/>
        </w:rPr>
        <w:t>י</w:t>
      </w:r>
      <w:r w:rsidR="001D3603" w:rsidRPr="00EE2628">
        <w:rPr>
          <w:rFonts w:ascii="David" w:eastAsia="Times New Roman" w:hAnsi="David" w:cs="David"/>
          <w:sz w:val="28"/>
          <w:szCs w:val="28"/>
          <w:rtl/>
        </w:rPr>
        <w:t>עזר בבן משפחה או מתנדב.</w:t>
      </w:r>
    </w:p>
    <w:p w:rsidR="001D3603" w:rsidRPr="00EE2628" w:rsidRDefault="00691E58" w:rsidP="001D3603">
      <w:pPr>
        <w:spacing w:line="360" w:lineRule="auto"/>
        <w:rPr>
          <w:rFonts w:ascii="David" w:eastAsia="Times New Roman" w:hAnsi="David" w:cs="David"/>
          <w:sz w:val="28"/>
          <w:szCs w:val="28"/>
          <w:rtl/>
        </w:rPr>
      </w:pPr>
      <w:r w:rsidRPr="0064007C">
        <w:rPr>
          <w:rFonts w:ascii="David" w:hAnsi="David" w:cs="David"/>
          <w:noProof/>
          <w:sz w:val="24"/>
          <w:szCs w:val="24"/>
          <w:rtl/>
        </w:rPr>
        <mc:AlternateContent>
          <mc:Choice Requires="wps">
            <w:drawing>
              <wp:anchor distT="45720" distB="45720" distL="114300" distR="114300" simplePos="0" relativeHeight="251667456" behindDoc="0" locked="0" layoutInCell="1" allowOverlap="1" wp14:anchorId="598E5244" wp14:editId="43F6E10E">
                <wp:simplePos x="0" y="0"/>
                <wp:positionH relativeFrom="rightMargin">
                  <wp:posOffset>152400</wp:posOffset>
                </wp:positionH>
                <wp:positionV relativeFrom="paragraph">
                  <wp:posOffset>173990</wp:posOffset>
                </wp:positionV>
                <wp:extent cx="379095" cy="335915"/>
                <wp:effectExtent l="0" t="0" r="1905" b="6985"/>
                <wp:wrapSquare wrapText="bothSides"/>
                <wp:docPr id="8"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691E58">
                            <w:pPr>
                              <w:rPr>
                                <w:rtl/>
                                <w:cs/>
                              </w:rPr>
                            </w:pPr>
                            <w:r>
                              <w:rPr>
                                <w:rFonts w:hint="cs"/>
                                <w:rtl/>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30" type="#_x0000_t202" style="position:absolute;left:0;text-align:left;margin-left:12pt;margin-top:13.7pt;width:29.85pt;height:26.45pt;flip:x;z-index:25166745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M/JPAIAADQEAAAOAAAAZHJzL2Uyb0RvYy54bWysU82O0zAQviPxDpbvNOkfS6Omq6VLAWn5&#10;kRYewHGcxsLxGNttsrwFt+XICWlfKK/D2CltgRvCB2vGM/PNzDfj5WXXKLIX1knQOR2PUkqE5lBK&#10;vc3pxw+bJ88ocZ7pkinQIqd3wtHL1eNHy9ZkYgI1qFJYgiDaZa3Jae29yZLE8Vo0zI3ACI3GCmzD&#10;PKp2m5SWtYjeqGSSpk+TFmxpLHDhHL5eD0a6ivhVJbh/V1VOeKJyirX5eNt4F+FOVkuWbS0zteSH&#10;Mtg/VNEwqTHpEeqaeUZ2Vv4F1UhuwUHlRxyaBKpKchF7wG7G6R/d3NbMiNgLkuPMkSb3/2D52/17&#10;S2SZUxyUZg2OqH/ov/Vf+wfS3/c/+u/9PZkEmlrjMvS+Nejvu+fQ4bhjy87cAP/kiIZ1zfRWXFkL&#10;bS1YiWWOQ2RyFjrguABStG+gxHxs5yECdZVtSKWkefULGvkhmAcHd3cclug84fg4vVikizklHE3T&#10;6XwxnsdcLAswYRTGOv9SQEOCkFOLuxDTsP2N86Gsk0twd6BkuZFKRcVui7WyZM9wbzbxHNB/c1Oa&#10;tDldzCfziKwhxMeVaqTHvVayQWLTcEI4ywItL3QZZc+kGmSsROkDT4GagSTfFV2czCzEBg4LKO+Q&#10;OAvDGuO3Q6EG+4WSFlc4p+7zjllBiXqtkfzFeDYLOx+V2fxigoo9txTnFqY5QuXUUzKIax//SShb&#10;wxUOqZKRtlMlh5JxNSObh28Udv9cj16nz776CQAA//8DAFBLAwQUAAYACAAAACEAGv7pId4AAAAH&#10;AQAADwAAAGRycy9kb3ducmV2LnhtbEyPzU7DMBCE70i8g7WVuCDqkP6SxqkQotybohZubrwkEfE6&#10;xG4a+vQsJziNVrOa+SZdD7YRPXa+dqTgfhyBQCqcqalU8Lrb3C1B+KDJ6MYRKvhGD+vs+irViXFn&#10;2mKfh1JwCPlEK6hCaBMpfVGh1X7sWiT2PlxndeCzK6Xp9JnDbSPjKJpLq2vihkq3+FRh8ZmfrILL&#10;oc+/3t638f528xCGmXuZX56tUjej4XEFIuAQ/p7hF5/RIWOmozuR8aJREE95SmBdTEGwv5wsQBxZ&#10;ownILJX/+bMfAAAA//8DAFBLAQItABQABgAIAAAAIQC2gziS/gAAAOEBAAATAAAAAAAAAAAAAAAA&#10;AAAAAABbQ29udGVudF9UeXBlc10ueG1sUEsBAi0AFAAGAAgAAAAhADj9If/WAAAAlAEAAAsAAAAA&#10;AAAAAAAAAAAALwEAAF9yZWxzLy5yZWxzUEsBAi0AFAAGAAgAAAAhAEJcz8k8AgAANAQAAA4AAAAA&#10;AAAAAAAAAAAALgIAAGRycy9lMm9Eb2MueG1sUEsBAi0AFAAGAAgAAAAhABr+6SHeAAAABwEAAA8A&#10;AAAAAAAAAAAAAAAAlgQAAGRycy9kb3ducmV2LnhtbFBLBQYAAAAABAAEAPMAAAChBQAAAAA=&#10;" stroked="f">
                <v:textbox>
                  <w:txbxContent>
                    <w:p w:rsidR="005E2CAB" w:rsidRPr="0064007C" w:rsidRDefault="005E2CAB" w:rsidP="00691E58">
                      <w:pPr>
                        <w:rPr>
                          <w:rtl/>
                          <w:cs/>
                        </w:rPr>
                      </w:pPr>
                      <w:r>
                        <w:rPr>
                          <w:rFonts w:hint="cs"/>
                          <w:rtl/>
                        </w:rPr>
                        <w:t>20</w:t>
                      </w:r>
                    </w:p>
                  </w:txbxContent>
                </v:textbox>
                <w10:wrap type="square" anchorx="margin"/>
              </v:shape>
            </w:pict>
          </mc:Fallback>
        </mc:AlternateContent>
      </w:r>
      <w:r w:rsidR="001D3603" w:rsidRPr="00EE2628">
        <w:rPr>
          <w:rFonts w:ascii="David" w:eastAsia="Times New Roman" w:hAnsi="David" w:cs="David"/>
          <w:sz w:val="28"/>
          <w:szCs w:val="28"/>
          <w:rtl/>
        </w:rPr>
        <w:t>שנית, בנוגע להרגלי בריאות. יש לשתות, גם בחורף, בכמות מספקת (8-10 כוסות שתייה ליום) – אף ללא תחושת צמא. חשוב לשתות מים או תה ולא אלכוהול ומשקאות המכילים קפאין. בנוסף, יש להקפיד על ארוחות קלות יחסית, לעתים קרובות ( 5-6 פעמים ביום), והימנעות מארוחות כבדות. שתיה ואוכל חמים מסייעים לשמור על חום הגוף. כמו כן, בעת השהות בבית, יש להקפיד על פעילות ותנועה, כדי להגדיל את זרימת הדם ואת חום הגוף.</w:t>
      </w:r>
    </w:p>
    <w:bookmarkStart w:id="4" w:name="_Hlk501884982"/>
    <w:p w:rsidR="001D3603" w:rsidRPr="00EE2628" w:rsidRDefault="00CD5A58" w:rsidP="001D3603">
      <w:pPr>
        <w:spacing w:line="360" w:lineRule="auto"/>
        <w:rPr>
          <w:rFonts w:ascii="David" w:eastAsia="Times New Roman" w:hAnsi="David" w:cs="David"/>
          <w:sz w:val="28"/>
          <w:szCs w:val="28"/>
        </w:rPr>
      </w:pPr>
      <w:r w:rsidRPr="0064007C">
        <w:rPr>
          <w:rFonts w:ascii="David" w:hAnsi="David" w:cs="David"/>
          <w:noProof/>
          <w:sz w:val="24"/>
          <w:szCs w:val="24"/>
          <w:rtl/>
        </w:rPr>
        <mc:AlternateContent>
          <mc:Choice Requires="wps">
            <w:drawing>
              <wp:anchor distT="45720" distB="45720" distL="114300" distR="114300" simplePos="0" relativeHeight="251669504" behindDoc="0" locked="0" layoutInCell="1" allowOverlap="1" wp14:anchorId="598E5244" wp14:editId="43F6E10E">
                <wp:simplePos x="0" y="0"/>
                <wp:positionH relativeFrom="column">
                  <wp:posOffset>6078855</wp:posOffset>
                </wp:positionH>
                <wp:positionV relativeFrom="paragraph">
                  <wp:posOffset>228600</wp:posOffset>
                </wp:positionV>
                <wp:extent cx="379095" cy="335915"/>
                <wp:effectExtent l="0" t="0" r="1905" b="6985"/>
                <wp:wrapSquare wrapText="bothSides"/>
                <wp:docPr id="9"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CD5A58">
                            <w:pPr>
                              <w:rPr>
                                <w:rtl/>
                                <w:cs/>
                              </w:rPr>
                            </w:pPr>
                            <w:r>
                              <w:rPr>
                                <w:rFonts w:hint="cs"/>
                                <w:rtl/>
                              </w:rPr>
                              <w:t>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31" type="#_x0000_t202" style="position:absolute;left:0;text-align:left;margin-left:478.65pt;margin-top:18pt;width:29.85pt;height:26.45pt;flip:x;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ITSPQIAADQEAAAOAAAAZHJzL2Uyb0RvYy54bWysU82O0zAQviPxDpbvNP0Lu42arpYuBaTl&#10;R1p4AMdxGgvHY2y3SfctuC1HTkj7Qnkdxm5pC9wQOVgzmfE3M998nl91jSJbYZ0EndPRYEiJ0BxK&#10;qdc5/fRx9eySEueZLpkCLXK6E45eLZ4+mbcmE2OoQZXCEgTRLmtNTmvvTZYkjteiYW4ARmgMVmAb&#10;5tG166S0rEX0RiXj4fB50oItjQUunMO/N/sgXUT8qhLcv68qJzxROcXefDxtPItwJos5y9aWmVry&#10;QxvsH7pomNRY9Ah1wzwjGyv/gmokt+Cg8gMOTQJVJbmIM+A0o+Ef09zVzIg4C5LjzJEm9/9g+bvt&#10;B0tkmdMZJZo1uKL+sf/Wf+0fSf/Q/+i/9w9kHGhqjcsw+85gvu9eQIfrjiM7cwv8syMaljXTa3Ft&#10;LbS1YCW2OQo3k7OrexwXQIr2LZRYj208RKCusg2plDSvf0EjPwTr4OJ2x2WJzhOOPycXs+EspYRj&#10;aDJJZ6M01mJZgAmrMNb5VwIaEoycWtRCLMO2t86Htk4pId2BkuVKKhUduy6WypItQ92s4ndA/y1N&#10;adIic+k4jcgawv0oqUZ61LWSTU4vh+EL11kWaHmpy2h7JtXexk6UPvAUqNmT5Luii5uJgwUOCyh3&#10;SJyFvYzx2aFRg72npEUJ59R92TArKFFvNJI/G02nQfPRmaYXY3TseaQ4jzDNESqnnpK9ufTxnYS2&#10;NVzjkioZaTt1cmgZpRnZPDyjoP1zP2adHvviJwAAAP//AwBQSwMEFAAGAAgAAAAhAFVcbLvhAAAA&#10;CgEAAA8AAABkcnMvZG93bnJldi54bWxMj01PwzAMhu9I/IfISFwQS7dpXVvqTggx7iuIj1vWhLai&#10;cUqTdWW/Hu8EN1t+9Pp5881kOzGawbeOEOazCIShyumWaoSX5+1tAsIHRVp1jgzCj/GwKS4vcpVp&#10;d6SdGctQCw4hnymEJoQ+k9JXjbHKz1xviG+fbrAq8DrUUg/qyOG2k4soiqVVLfGHRvXmoTHVV3mw&#10;CKe3sfx+/9gtXm+2aZhW7ik+PVrE66vp/g5EMFP4g+Gsz+pQsNPeHUh70SGkq/WSUYRlzJ3OQDRf&#10;87RHSJIUZJHL/xWKXwAAAP//AwBQSwECLQAUAAYACAAAACEAtoM4kv4AAADhAQAAEwAAAAAAAAAA&#10;AAAAAAAAAAAAW0NvbnRlbnRfVHlwZXNdLnhtbFBLAQItABQABgAIAAAAIQA4/SH/1gAAAJQBAAAL&#10;AAAAAAAAAAAAAAAAAC8BAABfcmVscy8ucmVsc1BLAQItABQABgAIAAAAIQCb7ITSPQIAADQEAAAO&#10;AAAAAAAAAAAAAAAAAC4CAABkcnMvZTJvRG9jLnhtbFBLAQItABQABgAIAAAAIQBVXGy74QAAAAoB&#10;AAAPAAAAAAAAAAAAAAAAAJcEAABkcnMvZG93bnJldi54bWxQSwUGAAAAAAQABADzAAAApQUAAAAA&#10;" stroked="f">
                <v:textbox>
                  <w:txbxContent>
                    <w:p w:rsidR="005E2CAB" w:rsidRPr="0064007C" w:rsidRDefault="005E2CAB" w:rsidP="00CD5A58">
                      <w:pPr>
                        <w:rPr>
                          <w:rtl/>
                          <w:cs/>
                        </w:rPr>
                      </w:pPr>
                      <w:r>
                        <w:rPr>
                          <w:rFonts w:hint="cs"/>
                          <w:rtl/>
                        </w:rPr>
                        <w:t>25</w:t>
                      </w:r>
                    </w:p>
                  </w:txbxContent>
                </v:textbox>
                <w10:wrap type="square"/>
              </v:shape>
            </w:pict>
          </mc:Fallback>
        </mc:AlternateContent>
      </w:r>
      <w:r w:rsidR="001D3603" w:rsidRPr="00EE2628">
        <w:rPr>
          <w:rFonts w:ascii="David" w:eastAsia="Times New Roman" w:hAnsi="David" w:cs="David"/>
          <w:sz w:val="28"/>
          <w:szCs w:val="28"/>
          <w:rtl/>
        </w:rPr>
        <w:t xml:space="preserve">קשישים המתגוררים לבד נמצאים בסכנה מוגברת </w:t>
      </w:r>
      <w:bookmarkEnd w:id="4"/>
      <w:r w:rsidR="001D3603" w:rsidRPr="00EE2628">
        <w:rPr>
          <w:rFonts w:ascii="David" w:eastAsia="Times New Roman" w:hAnsi="David" w:cs="David"/>
          <w:sz w:val="28"/>
          <w:szCs w:val="28"/>
          <w:rtl/>
        </w:rPr>
        <w:t xml:space="preserve">שכן הם עלולים להתקשות בחימום הבית ובטיפול בעצמם (לבוש, אכילה ושתיה וכדומה) והם בסיכון מוגבר להיפגעות מקור. לעיתים קשישים החיים לבדם נופלים בביתם ונמצאים שרועים זמן רב על הרצפה הקרה, מצב העלול </w:t>
      </w:r>
      <w:r w:rsidR="001D3603" w:rsidRPr="00EE2628">
        <w:rPr>
          <w:rFonts w:ascii="David" w:eastAsia="Times New Roman" w:hAnsi="David" w:cs="David"/>
          <w:sz w:val="28"/>
          <w:szCs w:val="28"/>
          <w:rtl/>
        </w:rPr>
        <w:lastRenderedPageBreak/>
        <w:t xml:space="preserve">להסתיים </w:t>
      </w:r>
      <w:proofErr w:type="spellStart"/>
      <w:r w:rsidR="001D3603" w:rsidRPr="00EE2628">
        <w:rPr>
          <w:rFonts w:ascii="David" w:eastAsia="Times New Roman" w:hAnsi="David" w:cs="David"/>
          <w:sz w:val="28"/>
          <w:szCs w:val="28"/>
          <w:rtl/>
        </w:rPr>
        <w:t>בהיפותרמיה</w:t>
      </w:r>
      <w:proofErr w:type="spellEnd"/>
      <w:r w:rsidR="001D3603" w:rsidRPr="00EE2628">
        <w:rPr>
          <w:rFonts w:ascii="David" w:eastAsia="Times New Roman" w:hAnsi="David" w:cs="David"/>
          <w:sz w:val="28"/>
          <w:szCs w:val="28"/>
          <w:rtl/>
        </w:rPr>
        <w:t xml:space="preserve"> קשה.  לכן מומלץ לוודא, בנוסף לנאמר לעיל שבני המשפחה, חברים, שכנים, או מתנדבים - שומרים על קשר עם הקשיש ומבקרים בביתו, לפחות פעם ביום. </w:t>
      </w:r>
    </w:p>
    <w:p w:rsidR="001D3603" w:rsidRPr="00EE2628" w:rsidRDefault="00CD5A58" w:rsidP="001D3603">
      <w:pPr>
        <w:spacing w:line="360" w:lineRule="auto"/>
        <w:rPr>
          <w:rFonts w:ascii="David" w:eastAsia="Times New Roman" w:hAnsi="David" w:cs="David"/>
          <w:sz w:val="28"/>
          <w:szCs w:val="28"/>
          <w:rtl/>
        </w:rPr>
      </w:pPr>
      <w:r w:rsidRPr="0064007C">
        <w:rPr>
          <w:rFonts w:ascii="David" w:hAnsi="David" w:cs="David"/>
          <w:noProof/>
          <w:sz w:val="24"/>
          <w:szCs w:val="24"/>
          <w:rtl/>
        </w:rPr>
        <mc:AlternateContent>
          <mc:Choice Requires="wps">
            <w:drawing>
              <wp:anchor distT="45720" distB="45720" distL="114300" distR="114300" simplePos="0" relativeHeight="251673600" behindDoc="0" locked="0" layoutInCell="1" allowOverlap="1" wp14:anchorId="598E5244" wp14:editId="43F6E10E">
                <wp:simplePos x="0" y="0"/>
                <wp:positionH relativeFrom="column">
                  <wp:posOffset>6097905</wp:posOffset>
                </wp:positionH>
                <wp:positionV relativeFrom="paragraph">
                  <wp:posOffset>1515110</wp:posOffset>
                </wp:positionV>
                <wp:extent cx="379095" cy="335915"/>
                <wp:effectExtent l="0" t="0" r="1905" b="6985"/>
                <wp:wrapSquare wrapText="bothSides"/>
                <wp:docPr id="12"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CD5A58">
                            <w:pPr>
                              <w:rPr>
                                <w:rtl/>
                                <w:cs/>
                              </w:rPr>
                            </w:pPr>
                            <w:r>
                              <w:rPr>
                                <w:rFonts w:hint="cs"/>
                                <w:rtl/>
                              </w:rPr>
                              <w:t>35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32" type="#_x0000_t202" style="position:absolute;left:0;text-align:left;margin-left:480.15pt;margin-top:119.3pt;width:29.85pt;height:26.45pt;flip:x;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eBLPgIAADUEAAAOAAAAZHJzL2Uyb0RvYy54bWysU82O0zAQviPxDpbvNGna7m6jpqulSwFp&#10;+ZEWHsB1nMbC8RjbbVLegtty5IS0L5TXYeyWtsAN4YM145n5Zuab8ey6axTZCusk6IIOByklQnMo&#10;pV4X9OOH5bMrSpxnumQKtCjoTjh6PX/6ZNaaXGRQgyqFJQiiXd6agtbemzxJHK9Fw9wAjNBorMA2&#10;zKNq10lpWYvojUqyNL1IWrClscCFc/h6uzfSecSvKsH9u6pywhNVUKzNx9vGexXuZD5j+doyU0t+&#10;KIP9QxUNkxqTHqFumWdkY+VfUI3kFhxUfsChSaCqJBexB+xmmP7RzX3NjIi9IDnOHGly/w+Wv92+&#10;t0SWOLuMEs0anFH/2H/rv/aPpH/of/Tf+weSBZ5a43J0vzcY4Lvn0GFM7NmZO+CfHNGwqJleixtr&#10;oa0FK7HOYYhMzkL3OC6ArNo3UGI+tvEQgbrKNqRS0rz6BY0EEcyDk9sdpyU6Tzg+ji6n6XRCCUfT&#10;aDSZDicxF8sDTJiFsc6/FNCQIBTU4jLENGx753wo6+QS3B0oWS6lUlGx69VCWbJluDjLeA7ov7kp&#10;TdqCTifZJCJrCPFxpxrpcbGVbAp6lYYTwlkeaHmhyyh7JtVexkqUPvAUqNmT5LtVF0dzEWIDhyso&#10;d0ichf0e479DoQb7hZIWd7ig7vOGWUGJeq2R/OlwPA5LH5Xx5DJDxZ5bVucWpjlCFdRTshcXPn6U&#10;ULaGGxxSJSNtp0oOJeNuRjYP/ygs/7kevU6/ff4TAAD//wMAUEsDBBQABgAIAAAAIQDA2gzM4QAA&#10;AAwBAAAPAAAAZHJzL2Rvd25yZXYueG1sTI/BTsMwDIbvSLxDZCQuiCXrtGotTSeEGPcVBNsta01b&#10;0Tilybqyp8c7wdH2p///nK0n24kRB9860jCfKRBIpataqjW8vW7uVyB8MFSZzhFq+EEP6/z6KjNp&#10;5U60xbEIteAQ8qnR0ITQp1L6skFr/Mz1SHz7dIM1gcehltVgThxuOxkpFUtrWuKGxvT41GD5VRyt&#10;hvPHWHzv9tvo/W6ThGnpXuLzs9X69mZ6fAARcAp/MFz0WR1ydjq4I1VedBqSWC0Y1RAtVjGIC6G4&#10;EcSBV8l8CTLP5P8n8l8AAAD//wMAUEsBAi0AFAAGAAgAAAAhALaDOJL+AAAA4QEAABMAAAAAAAAA&#10;AAAAAAAAAAAAAFtDb250ZW50X1R5cGVzXS54bWxQSwECLQAUAAYACAAAACEAOP0h/9YAAACUAQAA&#10;CwAAAAAAAAAAAAAAAAAvAQAAX3JlbHMvLnJlbHNQSwECLQAUAAYACAAAACEAS63gSz4CAAA1BAAA&#10;DgAAAAAAAAAAAAAAAAAuAgAAZHJzL2Uyb0RvYy54bWxQSwECLQAUAAYACAAAACEAwNoMzOEAAAAM&#10;AQAADwAAAAAAAAAAAAAAAACYBAAAZHJzL2Rvd25yZXYueG1sUEsFBgAAAAAEAAQA8wAAAKYFAAAA&#10;AA==&#10;" stroked="f">
                <v:textbox>
                  <w:txbxContent>
                    <w:p w:rsidR="005E2CAB" w:rsidRPr="0064007C" w:rsidRDefault="005E2CAB" w:rsidP="00CD5A58">
                      <w:pPr>
                        <w:rPr>
                          <w:rtl/>
                          <w:cs/>
                        </w:rPr>
                      </w:pPr>
                      <w:r>
                        <w:rPr>
                          <w:rFonts w:hint="cs"/>
                          <w:rtl/>
                        </w:rPr>
                        <w:t>35</w:t>
                      </w:r>
                    </w:p>
                  </w:txbxContent>
                </v:textbox>
                <w10:wrap type="square"/>
              </v:shape>
            </w:pict>
          </mc:Fallback>
        </mc:AlternateContent>
      </w:r>
      <w:r w:rsidRPr="0064007C">
        <w:rPr>
          <w:rFonts w:ascii="David" w:hAnsi="David" w:cs="David"/>
          <w:noProof/>
          <w:sz w:val="24"/>
          <w:szCs w:val="24"/>
          <w:rtl/>
        </w:rPr>
        <mc:AlternateContent>
          <mc:Choice Requires="wps">
            <w:drawing>
              <wp:anchor distT="45720" distB="45720" distL="114300" distR="114300" simplePos="0" relativeHeight="251671552" behindDoc="0" locked="0" layoutInCell="1" allowOverlap="1" wp14:anchorId="598E5244" wp14:editId="43F6E10E">
                <wp:simplePos x="0" y="0"/>
                <wp:positionH relativeFrom="rightMargin">
                  <wp:posOffset>133350</wp:posOffset>
                </wp:positionH>
                <wp:positionV relativeFrom="paragraph">
                  <wp:posOffset>250825</wp:posOffset>
                </wp:positionV>
                <wp:extent cx="379095" cy="335915"/>
                <wp:effectExtent l="0" t="0" r="1905" b="6985"/>
                <wp:wrapSquare wrapText="bothSides"/>
                <wp:docPr id="10"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CD5A58">
                            <w:pPr>
                              <w:rPr>
                                <w:rtl/>
                                <w:cs/>
                              </w:rPr>
                            </w:pPr>
                            <w:r>
                              <w:rPr>
                                <w:rFonts w:hint="cs"/>
                                <w:rtl/>
                              </w:rPr>
                              <w:t>3</w:t>
                            </w:r>
                            <w:r w:rsidRPr="0064007C">
                              <w:rPr>
                                <w:rFonts w:hint="cs"/>
                                <w:rtl/>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33" type="#_x0000_t202" style="position:absolute;left:0;text-align:left;margin-left:10.5pt;margin-top:19.75pt;width:29.85pt;height:26.45pt;flip:x;z-index:25167155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rW8PQIAADUEAAAOAAAAZHJzL2Uyb0RvYy54bWysU82O0zAQviPxDpbvNP0Lu42arpYuBaTl&#10;R1p4AMdxGgvHY2y3SfctuC1HTkj7Qnkdxm5pC9wQOViezMw333wznl91jSJbYZ0EndPRYEiJ0BxK&#10;qdc5/fRx9eySEueZLpkCLXK6E45eLZ4+mbcmE2OoQZXCEgTRLmtNTmvvTZYkjteiYW4ARmh0VmAb&#10;5tG066S0rEX0RiXj4fB50oItjQUunMO/N3snXUT8qhLcv68qJzxROUVuPp42nkU4k8WcZWvLTC35&#10;gQb7BxYNkxqLHqFumGdkY+VfUI3kFhxUfsChSaCqJBexB+xmNPyjm7uaGRF7QXGcOcrk/h8sf7f9&#10;YIkscXYoj2YNzqh/7L/1X/tH0j/0P/rv/QMZB51a4zIMvzOY4LsX0GFO7NmZW+CfHdGwrJlei2tr&#10;oa0FK5HnKGQmZ6l7HBdAivYtlFiPbTxEoK6yDamUNK9/QaNABOsgtd1xWqLzhOPPycVsOEsp4eia&#10;TNLZKI21WBZgwiyMdf6VgIaES04tLkMsw7a3zgdap5AQ7kDJciWVioZdF0tlyZbh4qzid0D/LUxp&#10;0uZ0lo7TiKwh5MedaqTHxVayyenlMHwhnWVBlpe6jHfPpNrfkYnSB52CNHuRfFd0cTQXITdoWEC5&#10;Q+Es7PcY3x1earD3lLS4wzl1XzbMCkrUG43iz0bTaVj6aEzTizEa9txTnHuY5giVU0/J/rr08aEE&#10;2hqucUiVjLKdmBwo425GNQ/vKCz/uR2jTq998RMAAP//AwBQSwMEFAAGAAgAAAAhAIsYm0jfAAAA&#10;BwEAAA8AAABkcnMvZG93bnJldi54bWxMj8FOwzAQRO9I/IO1SFwQdRpoaUI2FUKUe9MK2psbL0lE&#10;vA6xm4Z+PeYEx9GMZt5ky9G0YqDeNZYRppMIBHFpdcMVwnazul2AcF6xVq1lQvgmB8v88iJTqbYn&#10;XtNQ+EqEEnapQqi971IpXVmTUW5iO+LgfdjeKB9kX0ndq1MoN62Mo2gujWo4LNSqo+eays/iaBDO&#10;70Pxtduv47ebVeLHmX2dn18M4vXV+PQIwtPo/8Lwix/QIQ9MB3tk7USLEE/DFY9wl8xABH8RPYA4&#10;ICTxPcg8k//58x8AAAD//wMAUEsBAi0AFAAGAAgAAAAhALaDOJL+AAAA4QEAABMAAAAAAAAAAAAA&#10;AAAAAAAAAFtDb250ZW50X1R5cGVzXS54bWxQSwECLQAUAAYACAAAACEAOP0h/9YAAACUAQAACwAA&#10;AAAAAAAAAAAAAAAvAQAAX3JlbHMvLnJlbHNQSwECLQAUAAYACAAAACEAzhK1vD0CAAA1BAAADgAA&#10;AAAAAAAAAAAAAAAuAgAAZHJzL2Uyb0RvYy54bWxQSwECLQAUAAYACAAAACEAixibSN8AAAAHAQAA&#10;DwAAAAAAAAAAAAAAAACXBAAAZHJzL2Rvd25yZXYueG1sUEsFBgAAAAAEAAQA8wAAAKMFAAAAAA==&#10;" stroked="f">
                <v:textbox>
                  <w:txbxContent>
                    <w:p w:rsidR="005E2CAB" w:rsidRPr="0064007C" w:rsidRDefault="005E2CAB" w:rsidP="00CD5A58">
                      <w:pPr>
                        <w:rPr>
                          <w:rtl/>
                          <w:cs/>
                        </w:rPr>
                      </w:pPr>
                      <w:r>
                        <w:rPr>
                          <w:rFonts w:hint="cs"/>
                          <w:rtl/>
                        </w:rPr>
                        <w:t>3</w:t>
                      </w:r>
                      <w:r w:rsidRPr="0064007C">
                        <w:rPr>
                          <w:rFonts w:hint="cs"/>
                          <w:rtl/>
                        </w:rPr>
                        <w:t>0</w:t>
                      </w:r>
                    </w:p>
                  </w:txbxContent>
                </v:textbox>
                <w10:wrap type="square" anchorx="margin"/>
              </v:shape>
            </w:pict>
          </mc:Fallback>
        </mc:AlternateContent>
      </w:r>
      <w:r w:rsidR="001D3603" w:rsidRPr="00EE2628">
        <w:rPr>
          <w:rFonts w:ascii="David" w:eastAsia="Times New Roman" w:hAnsi="David" w:cs="David"/>
          <w:sz w:val="28"/>
          <w:szCs w:val="28"/>
          <w:rtl/>
        </w:rPr>
        <w:t xml:space="preserve">חשוב מאוד להכיר את סימני </w:t>
      </w:r>
      <w:proofErr w:type="spellStart"/>
      <w:r w:rsidR="001D3603" w:rsidRPr="00EE2628">
        <w:rPr>
          <w:rFonts w:ascii="David" w:eastAsia="Times New Roman" w:hAnsi="David" w:cs="David"/>
          <w:sz w:val="28"/>
          <w:szCs w:val="28"/>
          <w:rtl/>
        </w:rPr>
        <w:t>ההיפותרמיה</w:t>
      </w:r>
      <w:proofErr w:type="spellEnd"/>
      <w:r w:rsidR="001D3603" w:rsidRPr="00EE2628">
        <w:rPr>
          <w:rFonts w:ascii="David" w:eastAsia="Times New Roman" w:hAnsi="David" w:cs="David"/>
          <w:sz w:val="28"/>
          <w:szCs w:val="28"/>
          <w:rtl/>
        </w:rPr>
        <w:t xml:space="preserve">. במקרים של </w:t>
      </w:r>
      <w:proofErr w:type="spellStart"/>
      <w:r w:rsidR="001D3603" w:rsidRPr="00EE2628">
        <w:rPr>
          <w:rFonts w:ascii="David" w:eastAsia="Times New Roman" w:hAnsi="David" w:cs="David"/>
          <w:sz w:val="28"/>
          <w:szCs w:val="28"/>
          <w:rtl/>
        </w:rPr>
        <w:t>היפותרמיה</w:t>
      </w:r>
      <w:proofErr w:type="spellEnd"/>
      <w:r w:rsidR="001D3603" w:rsidRPr="00EE2628">
        <w:rPr>
          <w:rFonts w:ascii="David" w:eastAsia="Times New Roman" w:hAnsi="David" w:cs="David"/>
          <w:sz w:val="28"/>
          <w:szCs w:val="28"/>
          <w:rtl/>
        </w:rPr>
        <w:t xml:space="preserve"> ניתן לראות שהבית קר והקשיש ירוד בפעילותו. בשלבים ההתחלתיים של ירידת חום הגוף, העור קר, תיתכן הכחלה של קצות האצבעות והשפתיים, ירידה בערנות, בלבול קל, דיבור לא ברור ועם זאת, יתכן שהקשיש הסובל מקור לא ירעד ולא יתלונן על תחושת קור. יש להדגיש שלא ניתן לזהות את ירידת חום הגוף באמצעות מדידת חום במדחום הביתי (היות והמדחום הרגיל מיועד רק למדוד עליית חום!). אם ימשך המצב, האדם המבוגר יהיה פחות ערני והמצב</w:t>
      </w:r>
      <w:r w:rsidR="001D3603" w:rsidRPr="00EE2628">
        <w:rPr>
          <w:rFonts w:ascii="David" w:eastAsia="Times New Roman" w:hAnsi="David" w:cs="David"/>
          <w:b/>
          <w:bCs/>
          <w:sz w:val="28"/>
          <w:szCs w:val="28"/>
          <w:rtl/>
        </w:rPr>
        <w:t xml:space="preserve"> </w:t>
      </w:r>
      <w:r w:rsidR="001D3603" w:rsidRPr="00EE2628">
        <w:rPr>
          <w:rFonts w:ascii="David" w:eastAsia="Times New Roman" w:hAnsi="David" w:cs="David"/>
          <w:sz w:val="28"/>
          <w:szCs w:val="28"/>
          <w:rtl/>
        </w:rPr>
        <w:t xml:space="preserve">המבולבל עלול להחמיר. במצב זה קיימת סכנה לפגיעה בתפקוד מערכות חיוניות – בפרט בנשימה ובפעילות הלב - ונדרשת פניה </w:t>
      </w:r>
      <w:proofErr w:type="spellStart"/>
      <w:r w:rsidR="001D3603" w:rsidRPr="00EE2628">
        <w:rPr>
          <w:rFonts w:ascii="David" w:eastAsia="Times New Roman" w:hAnsi="David" w:cs="David"/>
          <w:sz w:val="28"/>
          <w:szCs w:val="28"/>
          <w:rtl/>
        </w:rPr>
        <w:t>מיידית</w:t>
      </w:r>
      <w:proofErr w:type="spellEnd"/>
      <w:r w:rsidR="001D3603" w:rsidRPr="00EE2628">
        <w:rPr>
          <w:rFonts w:ascii="David" w:eastAsia="Times New Roman" w:hAnsi="David" w:cs="David"/>
          <w:sz w:val="28"/>
          <w:szCs w:val="28"/>
          <w:rtl/>
        </w:rPr>
        <w:t xml:space="preserve"> לבית החולים.</w:t>
      </w:r>
    </w:p>
    <w:p w:rsidR="001D3603" w:rsidRPr="00EE2628" w:rsidRDefault="001679D3" w:rsidP="001D3603">
      <w:pPr>
        <w:spacing w:line="360" w:lineRule="auto"/>
        <w:rPr>
          <w:rFonts w:ascii="David" w:eastAsia="Times New Roman" w:hAnsi="David" w:cs="David"/>
          <w:sz w:val="28"/>
          <w:szCs w:val="28"/>
        </w:rPr>
      </w:pPr>
      <w:r w:rsidRPr="0064007C">
        <w:rPr>
          <w:rFonts w:ascii="David" w:hAnsi="David" w:cs="David"/>
          <w:noProof/>
          <w:sz w:val="24"/>
          <w:szCs w:val="24"/>
          <w:rtl/>
        </w:rPr>
        <mc:AlternateContent>
          <mc:Choice Requires="wps">
            <w:drawing>
              <wp:anchor distT="45720" distB="45720" distL="114300" distR="114300" simplePos="0" relativeHeight="251675648" behindDoc="0" locked="0" layoutInCell="1" allowOverlap="1" wp14:anchorId="598E5244" wp14:editId="43F6E10E">
                <wp:simplePos x="0" y="0"/>
                <wp:positionH relativeFrom="rightMargin">
                  <wp:posOffset>104775</wp:posOffset>
                </wp:positionH>
                <wp:positionV relativeFrom="paragraph">
                  <wp:posOffset>690245</wp:posOffset>
                </wp:positionV>
                <wp:extent cx="379095" cy="335915"/>
                <wp:effectExtent l="0" t="0" r="1905" b="6985"/>
                <wp:wrapSquare wrapText="bothSides"/>
                <wp:docPr id="13"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E2CAB" w:rsidRPr="0064007C" w:rsidRDefault="005E2CAB" w:rsidP="001679D3">
                            <w:pPr>
                              <w:rPr>
                                <w:rtl/>
                                <w:cs/>
                              </w:rPr>
                            </w:pPr>
                            <w:r>
                              <w:rPr>
                                <w:rFonts w:hint="cs"/>
                                <w:rtl/>
                              </w:rPr>
                              <w:t>4</w:t>
                            </w:r>
                            <w:r w:rsidRPr="0064007C">
                              <w:rPr>
                                <w:rFonts w:hint="cs"/>
                                <w:rtl/>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E5244" id="_x0000_s1034" type="#_x0000_t202" style="position:absolute;left:0;text-align:left;margin-left:8.25pt;margin-top:54.35pt;width:29.85pt;height:26.45pt;flip:x;z-index:25167564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4AgPgIAADUEAAAOAAAAZHJzL2Uyb0RvYy54bWysU82O0zAQviPxDpbvNOkf20ZNV0uXAtLy&#10;Iy08gOM4jYXjMbbbZPctuC1HTkj7Qnkdxm5pC9wQPlgznplvZr4ZLy67RpGdsE6CzulwkFIiNIdS&#10;6k1OP31cP5tR4jzTJVOgRU7vhKOXy6dPFq3JxAhqUKWwBEG0y1qT09p7kyWJ47VomBuAERqNFdiG&#10;eVTtJiktaxG9UckoTZ8nLdjSWODCOXy93hvpMuJXleD+fVU54YnKKdbm423jXYQ7WS5YtrHM1JIf&#10;ymD/UEXDpMakR6hr5hnZWvkXVCO5BQeVH3BoEqgqyUXsAbsZpn90c1szI2IvSI4zR5rc/4Pl73Yf&#10;LJElzm5MiWYNzqh/7L/1X/tH0j/0P/rv/QMZBZ5a4zJ0vzUY4LsX0GFM7NmZG+CfHdGwqpneiCtr&#10;oa0FK7HOYYhMzkL3OC6AFO1bKDEf23qIQF1lG1IpaV7/gkaCCObByd0dpyU6Tzg+ji/m6XxKCUfT&#10;eDydD6cxF8sCTJiFsc6/EtCQIOTU4jLENGx343wo6+QS3B0oWa6lUlGxm2KlLNkxXJx1PAf039yU&#10;Jm1O59PRNCJrCPFxpxrpcbGVbHI6S8MJ4SwLtLzUZZQ9k2ovYyVKH3gK1OxJ8l3RxdHMQmzgsIDy&#10;DomzsN9j/Hco1GDvKWlxh3PqvmyZFZSoNxrJnw8nk7D0UZlML0ao2HNLcW5hmiNUTj0le3Hl40cJ&#10;ZWu4wiFVMtJ2quRQMu5mZPPwj8Lyn+vR6/Tblz8BAAD//wMAUEsDBBQABgAIAAAAIQC0Pe0Z3gAA&#10;AAkBAAAPAAAAZHJzL2Rvd25yZXYueG1sTI/NTsMwEITvSLyDtUhcEHUaqW4JcSqEKPemiJ+bGy9J&#10;RLwOsZuGPj3bE5xWo/k0O5OvJ9eJEYfQetIwnyUgkCpvW6o1vOw2tysQIRqypvOEGn4wwLq4vMhN&#10;Zv2RtjiWsRYcQiEzGpoY+0zKUDXoTJj5Hom9Tz84E1kOtbSDOXK462SaJEo60xJ/aEyPjw1WX+XB&#10;aTi9jeX3+8c2fb3Z3MVp4Z/V6clpfX01PdyDiDjFPxjO9bk6FNxp7w9kg+hYqwWTfJPVEgQDS5WC&#10;2J+NuQJZ5PL/guIXAAD//wMAUEsBAi0AFAAGAAgAAAAhALaDOJL+AAAA4QEAABMAAAAAAAAAAAAA&#10;AAAAAAAAAFtDb250ZW50X1R5cGVzXS54bWxQSwECLQAUAAYACAAAACEAOP0h/9YAAACUAQAACwAA&#10;AAAAAAAAAAAAAAAvAQAAX3JlbHMvLnJlbHNQSwECLQAUAAYACAAAACEA+7eAID4CAAA1BAAADgAA&#10;AAAAAAAAAAAAAAAuAgAAZHJzL2Uyb0RvYy54bWxQSwECLQAUAAYACAAAACEAtD3tGd4AAAAJAQAA&#10;DwAAAAAAAAAAAAAAAACYBAAAZHJzL2Rvd25yZXYueG1sUEsFBgAAAAAEAAQA8wAAAKMFAAAAAA==&#10;" stroked="f">
                <v:textbox>
                  <w:txbxContent>
                    <w:p w:rsidR="005E2CAB" w:rsidRPr="0064007C" w:rsidRDefault="005E2CAB" w:rsidP="001679D3">
                      <w:pPr>
                        <w:rPr>
                          <w:rtl/>
                          <w:cs/>
                        </w:rPr>
                      </w:pPr>
                      <w:r>
                        <w:rPr>
                          <w:rFonts w:hint="cs"/>
                          <w:rtl/>
                        </w:rPr>
                        <w:t>4</w:t>
                      </w:r>
                      <w:r w:rsidRPr="0064007C">
                        <w:rPr>
                          <w:rFonts w:hint="cs"/>
                          <w:rtl/>
                        </w:rPr>
                        <w:t>0</w:t>
                      </w:r>
                    </w:p>
                  </w:txbxContent>
                </v:textbox>
                <w10:wrap type="square" anchorx="margin"/>
              </v:shape>
            </w:pict>
          </mc:Fallback>
        </mc:AlternateContent>
      </w:r>
      <w:r w:rsidR="001D3603" w:rsidRPr="00EE2628">
        <w:rPr>
          <w:rFonts w:ascii="David" w:eastAsia="Times New Roman" w:hAnsi="David" w:cs="David"/>
          <w:sz w:val="28"/>
          <w:szCs w:val="28"/>
          <w:rtl/>
        </w:rPr>
        <w:t xml:space="preserve"> אם יש חשד לירידת חום הגוף יש להזעיק מיד עזרה רפואית ו/או לפנות </w:t>
      </w:r>
      <w:proofErr w:type="spellStart"/>
      <w:r w:rsidR="001D3603" w:rsidRPr="00EE2628">
        <w:rPr>
          <w:rFonts w:ascii="David" w:eastAsia="Times New Roman" w:hAnsi="David" w:cs="David"/>
          <w:sz w:val="28"/>
          <w:szCs w:val="28"/>
          <w:rtl/>
        </w:rPr>
        <w:t>מיידית</w:t>
      </w:r>
      <w:proofErr w:type="spellEnd"/>
      <w:r w:rsidR="001D3603" w:rsidRPr="00EE2628">
        <w:rPr>
          <w:rFonts w:ascii="David" w:eastAsia="Times New Roman" w:hAnsi="David" w:cs="David"/>
          <w:sz w:val="28"/>
          <w:szCs w:val="28"/>
          <w:rtl/>
        </w:rPr>
        <w:t xml:space="preserve"> לבית החולים. עד להגעת הסיוע יש להעביר את הקשיש בעדינות למקום חם ויבש, אם הבגדים רטובים יש להסירם ולכסות בבגדים יבשים ובשמיכות, יש להיזהר מטלטול של הקשיש ולהשקותו במשקה חם.</w:t>
      </w:r>
    </w:p>
    <w:p w:rsidR="00F76E04" w:rsidRPr="001D3603" w:rsidRDefault="00F76E04">
      <w:pPr>
        <w:rPr>
          <w:sz w:val="24"/>
          <w:szCs w:val="24"/>
          <w:rtl/>
        </w:rPr>
      </w:pPr>
    </w:p>
    <w:p w:rsidR="001D3603" w:rsidRDefault="001D3603" w:rsidP="001D3603">
      <w:pPr>
        <w:pStyle w:val="Sargel1"/>
        <w:jc w:val="center"/>
        <w:rPr>
          <w:spacing w:val="-4"/>
          <w:sz w:val="20"/>
          <w:szCs w:val="20"/>
        </w:rPr>
      </w:pPr>
      <w:bookmarkStart w:id="5" w:name="_Hlk502290359"/>
      <w:r>
        <w:rPr>
          <w:rFonts w:hint="cs"/>
          <w:spacing w:val="-4"/>
          <w:sz w:val="56"/>
          <w:szCs w:val="56"/>
          <w:rtl/>
        </w:rPr>
        <w:t xml:space="preserve">השאלות. </w:t>
      </w:r>
      <w:r>
        <w:rPr>
          <w:rFonts w:hint="cs"/>
          <w:spacing w:val="-4"/>
          <w:sz w:val="20"/>
          <w:szCs w:val="20"/>
          <w:rtl/>
        </w:rPr>
        <w:t>תואמות מיצ"ב שפה תשע"ז טקסט קולנוע.</w:t>
      </w:r>
    </w:p>
    <w:bookmarkEnd w:id="5"/>
    <w:p w:rsidR="001D3603" w:rsidRDefault="001D3603" w:rsidP="001D3603">
      <w:pPr>
        <w:pStyle w:val="Sargel2"/>
        <w:rPr>
          <w:rtl/>
        </w:rPr>
      </w:pPr>
      <w:r>
        <w:rPr>
          <w:rFonts w:hint="cs"/>
          <w:b/>
          <w:bCs/>
          <w:sz w:val="40"/>
          <w:szCs w:val="40"/>
          <w:rtl/>
        </w:rPr>
        <w:t>1.</w:t>
      </w:r>
      <w:r>
        <w:rPr>
          <w:rFonts w:hint="cs"/>
          <w:rtl/>
        </w:rPr>
        <w:tab/>
        <w:t xml:space="preserve">כתבו </w:t>
      </w:r>
      <w:r>
        <w:rPr>
          <w:rFonts w:hint="cs"/>
          <w:b/>
          <w:bCs/>
          <w:rtl/>
        </w:rPr>
        <w:t>ארבעה</w:t>
      </w:r>
      <w:r>
        <w:rPr>
          <w:rFonts w:hint="cs"/>
          <w:rtl/>
        </w:rPr>
        <w:t xml:space="preserve"> גורמים לכך שקור מסוכן במיוחד בגיל המבוגר. </w:t>
      </w:r>
    </w:p>
    <w:p w:rsidR="001D3603" w:rsidRDefault="001D3603" w:rsidP="001D3603">
      <w:pPr>
        <w:pStyle w:val="Sargel3"/>
        <w:tabs>
          <w:tab w:val="right" w:pos="9070"/>
        </w:tabs>
        <w:spacing w:line="600" w:lineRule="atLeast"/>
        <w:rPr>
          <w:rtl/>
        </w:rPr>
      </w:pPr>
      <w:r>
        <w:rPr>
          <w:rFonts w:hint="cs"/>
          <w:rtl/>
        </w:rPr>
        <w:t>1.</w:t>
      </w:r>
      <w:r>
        <w:rPr>
          <w:rFonts w:hint="cs"/>
          <w:rtl/>
        </w:rPr>
        <w:tab/>
      </w:r>
      <w:r>
        <w:rPr>
          <w:rFonts w:hint="cs"/>
          <w:sz w:val="22"/>
          <w:szCs w:val="20"/>
          <w:u w:val="single" w:color="A6A6A6"/>
          <w:rtl/>
        </w:rPr>
        <w:tab/>
      </w:r>
    </w:p>
    <w:p w:rsidR="001D3603" w:rsidRDefault="001D3603" w:rsidP="001D3603">
      <w:pPr>
        <w:pStyle w:val="Sargel3"/>
        <w:tabs>
          <w:tab w:val="right" w:pos="9070"/>
        </w:tabs>
        <w:spacing w:line="600" w:lineRule="atLeast"/>
        <w:rPr>
          <w:sz w:val="22"/>
          <w:szCs w:val="20"/>
          <w:u w:val="single" w:color="A6A6A6"/>
          <w:rtl/>
        </w:rPr>
      </w:pPr>
      <w:r>
        <w:rPr>
          <w:rFonts w:hint="cs"/>
          <w:rtl/>
        </w:rPr>
        <w:t>2.</w:t>
      </w:r>
      <w:r>
        <w:rPr>
          <w:rFonts w:hint="cs"/>
          <w:rtl/>
        </w:rPr>
        <w:tab/>
      </w:r>
      <w:r>
        <w:rPr>
          <w:rFonts w:hint="cs"/>
          <w:sz w:val="22"/>
          <w:szCs w:val="20"/>
          <w:u w:val="single" w:color="A6A6A6"/>
          <w:rtl/>
        </w:rPr>
        <w:tab/>
      </w:r>
    </w:p>
    <w:p w:rsidR="001D3603" w:rsidRDefault="001D3603" w:rsidP="001D3603">
      <w:pPr>
        <w:pStyle w:val="Sargel3"/>
        <w:tabs>
          <w:tab w:val="right" w:pos="9070"/>
        </w:tabs>
        <w:spacing w:line="600" w:lineRule="atLeast"/>
        <w:rPr>
          <w:sz w:val="22"/>
          <w:szCs w:val="20"/>
          <w:u w:val="single" w:color="A6A6A6"/>
          <w:rtl/>
        </w:rPr>
      </w:pPr>
      <w:r>
        <w:rPr>
          <w:rFonts w:hint="cs"/>
          <w:rtl/>
        </w:rPr>
        <w:t>3.</w:t>
      </w:r>
      <w:r>
        <w:rPr>
          <w:rFonts w:hint="cs"/>
          <w:rtl/>
        </w:rPr>
        <w:tab/>
      </w:r>
      <w:r>
        <w:rPr>
          <w:rFonts w:hint="cs"/>
          <w:sz w:val="22"/>
          <w:szCs w:val="20"/>
          <w:u w:val="single" w:color="A6A6A6"/>
          <w:rtl/>
        </w:rPr>
        <w:tab/>
      </w:r>
    </w:p>
    <w:p w:rsidR="001D3603" w:rsidRDefault="001D3603" w:rsidP="001D3603">
      <w:pPr>
        <w:pStyle w:val="Sargel3"/>
        <w:tabs>
          <w:tab w:val="right" w:pos="9070"/>
        </w:tabs>
        <w:spacing w:line="600" w:lineRule="atLeast"/>
        <w:rPr>
          <w:sz w:val="22"/>
          <w:szCs w:val="20"/>
          <w:u w:val="single" w:color="A6A6A6"/>
          <w:rtl/>
        </w:rPr>
      </w:pPr>
      <w:r>
        <w:rPr>
          <w:rFonts w:hint="cs"/>
          <w:rtl/>
        </w:rPr>
        <w:t>4.</w:t>
      </w:r>
      <w:r>
        <w:rPr>
          <w:rFonts w:hint="cs"/>
          <w:rtl/>
        </w:rPr>
        <w:tab/>
      </w:r>
      <w:r>
        <w:rPr>
          <w:rFonts w:hint="cs"/>
          <w:sz w:val="22"/>
          <w:szCs w:val="20"/>
          <w:u w:val="single" w:color="A6A6A6"/>
          <w:rtl/>
        </w:rPr>
        <w:tab/>
      </w:r>
    </w:p>
    <w:p w:rsidR="001D3603" w:rsidRDefault="001D3603" w:rsidP="001D3603">
      <w:pPr>
        <w:pStyle w:val="Sargel2"/>
        <w:rPr>
          <w:b/>
          <w:bCs/>
          <w:sz w:val="40"/>
          <w:szCs w:val="40"/>
          <w:rtl/>
        </w:rPr>
      </w:pPr>
    </w:p>
    <w:p w:rsidR="001D3603" w:rsidRDefault="001D3603" w:rsidP="001D3603">
      <w:pPr>
        <w:pStyle w:val="Sargel2"/>
        <w:rPr>
          <w:rtl/>
        </w:rPr>
      </w:pPr>
      <w:r>
        <w:rPr>
          <w:rFonts w:hint="cs"/>
          <w:b/>
          <w:bCs/>
          <w:sz w:val="40"/>
          <w:szCs w:val="40"/>
          <w:rtl/>
        </w:rPr>
        <w:t>2.</w:t>
      </w:r>
      <w:r>
        <w:rPr>
          <w:rFonts w:hint="cs"/>
          <w:rtl/>
        </w:rPr>
        <w:tab/>
        <w:t>בשורה 2</w:t>
      </w:r>
      <w:r w:rsidR="005E2CAB">
        <w:rPr>
          <w:rFonts w:hint="cs"/>
          <w:rtl/>
        </w:rPr>
        <w:t>4</w:t>
      </w:r>
      <w:r>
        <w:rPr>
          <w:rFonts w:hint="cs"/>
          <w:rtl/>
        </w:rPr>
        <w:t xml:space="preserve"> כתוב שקשישים המתגוררים לבד נמצאים בסכנה מוגברת.                        הביאו </w:t>
      </w:r>
      <w:r>
        <w:rPr>
          <w:rFonts w:hint="cs"/>
          <w:b/>
          <w:bCs/>
          <w:rtl/>
        </w:rPr>
        <w:t>דוגמה</w:t>
      </w:r>
      <w:r>
        <w:rPr>
          <w:rFonts w:hint="cs"/>
          <w:rtl/>
        </w:rPr>
        <w:t xml:space="preserve"> מהטקסט הממחישה את הסכנה.</w:t>
      </w:r>
    </w:p>
    <w:p w:rsidR="001D3603" w:rsidRDefault="001D3603" w:rsidP="001D3603">
      <w:pPr>
        <w:pStyle w:val="Sargel1"/>
        <w:tabs>
          <w:tab w:val="right" w:pos="9070"/>
        </w:tabs>
        <w:spacing w:line="560" w:lineRule="atLeast"/>
        <w:ind w:left="567"/>
        <w:rPr>
          <w:rStyle w:val="underline-30gray"/>
          <w:sz w:val="20"/>
          <w:szCs w:val="20"/>
          <w:u w:val="single" w:color="A6A6A6"/>
        </w:rPr>
      </w:pPr>
      <w:r>
        <w:rPr>
          <w:rStyle w:val="underline-30gray"/>
          <w:rFonts w:hint="cs"/>
          <w:sz w:val="20"/>
          <w:szCs w:val="20"/>
          <w:u w:val="single" w:color="A6A6A6"/>
          <w:rtl/>
        </w:rPr>
        <w:tab/>
      </w:r>
    </w:p>
    <w:p w:rsidR="004E45E7" w:rsidRDefault="004E45E7" w:rsidP="001D3603">
      <w:pPr>
        <w:pStyle w:val="Sargel2"/>
        <w:rPr>
          <w:b/>
          <w:bCs/>
          <w:sz w:val="40"/>
          <w:szCs w:val="40"/>
          <w:rtl/>
        </w:rPr>
      </w:pPr>
    </w:p>
    <w:p w:rsidR="001D3603" w:rsidRDefault="001D3603" w:rsidP="001D3603">
      <w:pPr>
        <w:pStyle w:val="Sargel2"/>
        <w:rPr>
          <w:rtl/>
        </w:rPr>
      </w:pPr>
      <w:r>
        <w:rPr>
          <w:rFonts w:hint="cs"/>
          <w:b/>
          <w:bCs/>
          <w:sz w:val="40"/>
          <w:szCs w:val="40"/>
          <w:rtl/>
        </w:rPr>
        <w:lastRenderedPageBreak/>
        <w:t>3.</w:t>
      </w:r>
      <w:r>
        <w:rPr>
          <w:rFonts w:hint="cs"/>
          <w:rtl/>
        </w:rPr>
        <w:tab/>
        <w:t>יש הטוענים כי חוסר תנועה מסוכן לקשיש בחורף.</w:t>
      </w:r>
    </w:p>
    <w:p w:rsidR="001D3603" w:rsidRDefault="001D3603" w:rsidP="001D3603">
      <w:pPr>
        <w:pStyle w:val="Sargel2"/>
      </w:pPr>
      <w:r>
        <w:rPr>
          <w:rFonts w:hint="cs"/>
          <w:rtl/>
        </w:rPr>
        <w:tab/>
        <w:t xml:space="preserve">הביאו סיבה לכך על פי הטקסט. </w:t>
      </w:r>
    </w:p>
    <w:p w:rsidR="001D3603" w:rsidRDefault="001D3603" w:rsidP="001D3603">
      <w:pPr>
        <w:pStyle w:val="Sargel1"/>
        <w:tabs>
          <w:tab w:val="right" w:pos="9070"/>
        </w:tabs>
        <w:spacing w:line="560" w:lineRule="atLeast"/>
        <w:ind w:left="567"/>
        <w:rPr>
          <w:rStyle w:val="DavidMFORegular"/>
          <w:rFonts w:cs="David" w:hint="default"/>
          <w:szCs w:val="30"/>
          <w:rtl/>
        </w:rPr>
      </w:pPr>
      <w:r>
        <w:rPr>
          <w:rStyle w:val="underline-30gray"/>
          <w:rFonts w:hint="cs"/>
          <w:sz w:val="20"/>
          <w:szCs w:val="20"/>
          <w:u w:val="single" w:color="A6A6A6"/>
          <w:rtl/>
        </w:rPr>
        <w:tab/>
      </w:r>
    </w:p>
    <w:p w:rsidR="001D3603" w:rsidRDefault="001D3603" w:rsidP="001D3603">
      <w:pPr>
        <w:pStyle w:val="Sargel1"/>
        <w:tabs>
          <w:tab w:val="right" w:pos="9070"/>
        </w:tabs>
        <w:spacing w:line="560" w:lineRule="atLeast"/>
        <w:ind w:left="567"/>
        <w:rPr>
          <w:rStyle w:val="DavidMFORegular"/>
          <w:rFonts w:hint="default"/>
          <w:szCs w:val="30"/>
          <w:rtl/>
        </w:rPr>
      </w:pPr>
      <w:r>
        <w:rPr>
          <w:rStyle w:val="underline-30gray"/>
          <w:rFonts w:hint="cs"/>
          <w:sz w:val="20"/>
          <w:szCs w:val="20"/>
          <w:u w:val="single" w:color="A6A6A6"/>
          <w:rtl/>
        </w:rPr>
        <w:tab/>
      </w:r>
    </w:p>
    <w:p w:rsidR="001D3603" w:rsidRDefault="001D3603" w:rsidP="001D3603">
      <w:pPr>
        <w:pStyle w:val="Sargel2"/>
        <w:rPr>
          <w:b/>
          <w:bCs/>
          <w:sz w:val="40"/>
          <w:szCs w:val="40"/>
          <w:rtl/>
        </w:rPr>
      </w:pPr>
    </w:p>
    <w:p w:rsidR="001D3603" w:rsidRDefault="001D3603" w:rsidP="001D3603">
      <w:pPr>
        <w:pStyle w:val="Sargel2"/>
        <w:rPr>
          <w:rtl/>
        </w:rPr>
      </w:pPr>
      <w:r>
        <w:rPr>
          <w:rFonts w:hint="cs"/>
          <w:b/>
          <w:bCs/>
          <w:sz w:val="40"/>
          <w:szCs w:val="40"/>
          <w:rtl/>
        </w:rPr>
        <w:t>4.</w:t>
      </w:r>
      <w:r>
        <w:rPr>
          <w:rFonts w:hint="cs"/>
          <w:rtl/>
        </w:rPr>
        <w:tab/>
        <w:t xml:space="preserve">לפי הטקסט, ציינו </w:t>
      </w:r>
      <w:r>
        <w:rPr>
          <w:rFonts w:hint="cs"/>
          <w:b/>
          <w:bCs/>
          <w:rtl/>
        </w:rPr>
        <w:t>שני</w:t>
      </w:r>
      <w:r>
        <w:rPr>
          <w:rFonts w:hint="cs"/>
          <w:rtl/>
        </w:rPr>
        <w:t xml:space="preserve"> תפקידים של בן משפחה בעזרה לקשיש.</w:t>
      </w:r>
    </w:p>
    <w:p w:rsidR="001D3603" w:rsidRDefault="001D3603" w:rsidP="001D3603">
      <w:pPr>
        <w:pStyle w:val="Sargel3"/>
        <w:tabs>
          <w:tab w:val="right" w:pos="9070"/>
        </w:tabs>
        <w:spacing w:line="600" w:lineRule="atLeast"/>
      </w:pPr>
      <w:r>
        <w:rPr>
          <w:rFonts w:hint="cs"/>
          <w:rtl/>
        </w:rPr>
        <w:t>1.</w:t>
      </w:r>
      <w:r>
        <w:rPr>
          <w:rFonts w:hint="cs"/>
          <w:rtl/>
        </w:rPr>
        <w:tab/>
      </w:r>
      <w:r>
        <w:rPr>
          <w:rFonts w:hint="cs"/>
          <w:sz w:val="22"/>
          <w:szCs w:val="20"/>
          <w:u w:val="single" w:color="A6A6A6"/>
          <w:rtl/>
        </w:rPr>
        <w:tab/>
      </w:r>
    </w:p>
    <w:p w:rsidR="001D3603" w:rsidRDefault="001D3603" w:rsidP="001D3603">
      <w:pPr>
        <w:pStyle w:val="Sargel3"/>
        <w:tabs>
          <w:tab w:val="right" w:pos="9070"/>
        </w:tabs>
        <w:spacing w:line="600" w:lineRule="atLeast"/>
        <w:rPr>
          <w:sz w:val="22"/>
          <w:szCs w:val="20"/>
          <w:u w:val="single" w:color="A6A6A6"/>
          <w:rtl/>
        </w:rPr>
      </w:pPr>
      <w:r>
        <w:rPr>
          <w:rFonts w:hint="cs"/>
          <w:rtl/>
        </w:rPr>
        <w:t>2.</w:t>
      </w:r>
      <w:r>
        <w:rPr>
          <w:rFonts w:hint="cs"/>
          <w:rtl/>
        </w:rPr>
        <w:tab/>
      </w:r>
      <w:r>
        <w:rPr>
          <w:rFonts w:hint="cs"/>
          <w:sz w:val="22"/>
          <w:szCs w:val="20"/>
          <w:u w:val="single" w:color="A6A6A6"/>
          <w:rtl/>
        </w:rPr>
        <w:tab/>
      </w:r>
    </w:p>
    <w:p w:rsidR="005E2CAB" w:rsidRDefault="005E2CAB" w:rsidP="001D3603">
      <w:pPr>
        <w:pStyle w:val="Sargel3"/>
        <w:tabs>
          <w:tab w:val="right" w:pos="9070"/>
        </w:tabs>
        <w:spacing w:line="600" w:lineRule="atLeast"/>
        <w:rPr>
          <w:sz w:val="22"/>
          <w:szCs w:val="20"/>
          <w:u w:val="single" w:color="A6A6A6"/>
          <w:rtl/>
        </w:rPr>
      </w:pPr>
    </w:p>
    <w:p w:rsidR="001D3603" w:rsidRDefault="001D3603" w:rsidP="001D3603">
      <w:pPr>
        <w:pStyle w:val="Sargel2"/>
        <w:rPr>
          <w:rtl/>
        </w:rPr>
      </w:pPr>
      <w:r>
        <w:rPr>
          <w:rFonts w:hint="cs"/>
          <w:b/>
          <w:bCs/>
          <w:sz w:val="40"/>
          <w:szCs w:val="40"/>
          <w:rtl/>
        </w:rPr>
        <w:t>5.</w:t>
      </w:r>
      <w:r>
        <w:rPr>
          <w:rFonts w:hint="cs"/>
          <w:rtl/>
        </w:rPr>
        <w:tab/>
        <w:t xml:space="preserve">לפניכם חמישה מקרים לפי סדר  דברים שקרו אצל קשיש </w:t>
      </w:r>
      <w:proofErr w:type="spellStart"/>
      <w:r>
        <w:rPr>
          <w:rFonts w:hint="cs"/>
          <w:rtl/>
        </w:rPr>
        <w:t>מסויים</w:t>
      </w:r>
      <w:proofErr w:type="spellEnd"/>
      <w:r>
        <w:rPr>
          <w:rFonts w:hint="cs"/>
          <w:rtl/>
        </w:rPr>
        <w:t xml:space="preserve"> בחורף. </w:t>
      </w:r>
    </w:p>
    <w:p w:rsidR="001D3603" w:rsidRDefault="001D3603" w:rsidP="001D3603">
      <w:pPr>
        <w:pStyle w:val="Sargel2"/>
        <w:rPr>
          <w:rtl/>
        </w:rPr>
      </w:pPr>
      <w:r>
        <w:rPr>
          <w:rFonts w:hint="cs"/>
          <w:rtl/>
        </w:rPr>
        <w:tab/>
        <w:t xml:space="preserve">סמנו </w:t>
      </w:r>
      <w:r>
        <w:sym w:font="Wingdings" w:char="F0FC"/>
      </w:r>
      <w:r>
        <w:rPr>
          <w:rtl/>
        </w:rPr>
        <w:t xml:space="preserve"> </w:t>
      </w:r>
      <w:r>
        <w:rPr>
          <w:rFonts w:hint="cs"/>
          <w:rtl/>
        </w:rPr>
        <w:t xml:space="preserve">ליד </w:t>
      </w:r>
      <w:r>
        <w:rPr>
          <w:rFonts w:hint="cs"/>
          <w:b/>
          <w:bCs/>
          <w:rtl/>
        </w:rPr>
        <w:t xml:space="preserve">שני </w:t>
      </w:r>
      <w:r>
        <w:rPr>
          <w:rFonts w:hint="cs"/>
          <w:rtl/>
        </w:rPr>
        <w:t xml:space="preserve">המקרים שסביר </w:t>
      </w:r>
      <w:r>
        <w:rPr>
          <w:rFonts w:hint="cs"/>
          <w:b/>
          <w:bCs/>
          <w:rtl/>
        </w:rPr>
        <w:t xml:space="preserve"> שקרו באותו זמן</w:t>
      </w:r>
      <w:r>
        <w:rPr>
          <w:rFonts w:hint="cs"/>
          <w:rtl/>
        </w:rPr>
        <w:t xml:space="preserve">, לפי שורות </w:t>
      </w:r>
      <w:r w:rsidR="005E2CAB">
        <w:rPr>
          <w:rFonts w:hint="cs"/>
          <w:rtl/>
        </w:rPr>
        <w:t>30-36</w:t>
      </w:r>
      <w:r>
        <w:rPr>
          <w:rFonts w:hint="cs"/>
          <w:rtl/>
        </w:rPr>
        <w:t>.</w:t>
      </w:r>
    </w:p>
    <w:p w:rsidR="001D3603" w:rsidRDefault="001D3603" w:rsidP="001D3603">
      <w:pPr>
        <w:pStyle w:val="Sargel3"/>
        <w:rPr>
          <w:rtl/>
        </w:rPr>
      </w:pPr>
      <w:r>
        <w:rPr>
          <w:rFonts w:hint="cs"/>
          <w:color w:val="A6A6A6" w:themeColor="background1" w:themeShade="A6"/>
          <w:sz w:val="16"/>
          <w:szCs w:val="16"/>
          <w:rtl/>
        </w:rPr>
        <w:t>(1)</w:t>
      </w:r>
      <w:r>
        <w:rPr>
          <w:rFonts w:hint="cs"/>
          <w:sz w:val="20"/>
          <w:szCs w:val="20"/>
          <w:u w:val="single" w:color="BFBFBF" w:themeColor="background1" w:themeShade="BF"/>
          <w:rtl/>
        </w:rPr>
        <w:t xml:space="preserve">        </w:t>
      </w:r>
      <w:r>
        <w:rPr>
          <w:rFonts w:hint="cs"/>
          <w:rtl/>
        </w:rPr>
        <w:tab/>
        <w:t>ידיו ושפתיו של הקשיש כחולות.</w:t>
      </w:r>
    </w:p>
    <w:p w:rsidR="001D3603" w:rsidRDefault="001D3603" w:rsidP="001D3603">
      <w:pPr>
        <w:pStyle w:val="Sargel3"/>
        <w:rPr>
          <w:rtl/>
        </w:rPr>
      </w:pPr>
      <w:r>
        <w:rPr>
          <w:rFonts w:hint="cs"/>
          <w:color w:val="A6A6A6" w:themeColor="background1" w:themeShade="A6"/>
          <w:sz w:val="16"/>
          <w:szCs w:val="16"/>
          <w:rtl/>
        </w:rPr>
        <w:t>(2)</w:t>
      </w:r>
      <w:r>
        <w:rPr>
          <w:rFonts w:hint="cs"/>
          <w:sz w:val="20"/>
          <w:szCs w:val="20"/>
          <w:u w:val="single" w:color="BFBFBF" w:themeColor="background1" w:themeShade="BF"/>
          <w:rtl/>
        </w:rPr>
        <w:t xml:space="preserve">        </w:t>
      </w:r>
      <w:r>
        <w:rPr>
          <w:rFonts w:hint="cs"/>
          <w:rtl/>
        </w:rPr>
        <w:tab/>
        <w:t>הקשיש הובא לבית החולים ושם טופל.</w:t>
      </w:r>
    </w:p>
    <w:p w:rsidR="001D3603" w:rsidRDefault="001D3603" w:rsidP="001D3603">
      <w:pPr>
        <w:pStyle w:val="Sargel3"/>
        <w:rPr>
          <w:rtl/>
        </w:rPr>
      </w:pPr>
      <w:r>
        <w:rPr>
          <w:rFonts w:hint="cs"/>
          <w:color w:val="A6A6A6" w:themeColor="background1" w:themeShade="A6"/>
          <w:sz w:val="16"/>
          <w:szCs w:val="16"/>
          <w:rtl/>
        </w:rPr>
        <w:t>(3)</w:t>
      </w:r>
      <w:r>
        <w:rPr>
          <w:rFonts w:hint="cs"/>
          <w:sz w:val="20"/>
          <w:szCs w:val="20"/>
          <w:u w:val="single" w:color="BFBFBF" w:themeColor="background1" w:themeShade="BF"/>
          <w:rtl/>
        </w:rPr>
        <w:t xml:space="preserve">        </w:t>
      </w:r>
      <w:r>
        <w:rPr>
          <w:rFonts w:hint="cs"/>
          <w:rtl/>
        </w:rPr>
        <w:tab/>
        <w:t>הקשיש לא חימם את ביתו בשל מצוקה כלכלית.</w:t>
      </w:r>
    </w:p>
    <w:p w:rsidR="001D3603" w:rsidRDefault="001D3603" w:rsidP="001D3603">
      <w:pPr>
        <w:pStyle w:val="Sargel3"/>
        <w:rPr>
          <w:rtl/>
        </w:rPr>
      </w:pPr>
      <w:r>
        <w:rPr>
          <w:rFonts w:hint="cs"/>
          <w:color w:val="A6A6A6" w:themeColor="background1" w:themeShade="A6"/>
          <w:sz w:val="16"/>
          <w:szCs w:val="16"/>
          <w:rtl/>
        </w:rPr>
        <w:t xml:space="preserve"> (4)</w:t>
      </w:r>
      <w:r>
        <w:rPr>
          <w:rFonts w:hint="cs"/>
          <w:sz w:val="20"/>
          <w:szCs w:val="20"/>
          <w:u w:val="single" w:color="BFBFBF" w:themeColor="background1" w:themeShade="BF"/>
          <w:rtl/>
        </w:rPr>
        <w:t xml:space="preserve">        </w:t>
      </w:r>
      <w:r>
        <w:rPr>
          <w:rFonts w:hint="cs"/>
          <w:rtl/>
        </w:rPr>
        <w:tab/>
        <w:t>הקשיש מדבר באופן לא ברור.</w:t>
      </w:r>
    </w:p>
    <w:p w:rsidR="001D3603" w:rsidRDefault="001D3603" w:rsidP="001D3603">
      <w:pPr>
        <w:pStyle w:val="Sargel3"/>
        <w:rPr>
          <w:rtl/>
        </w:rPr>
      </w:pPr>
      <w:r>
        <w:rPr>
          <w:rFonts w:hint="cs"/>
          <w:color w:val="A6A6A6" w:themeColor="background1" w:themeShade="A6"/>
          <w:sz w:val="16"/>
          <w:szCs w:val="16"/>
          <w:rtl/>
        </w:rPr>
        <w:t>(5)</w:t>
      </w:r>
      <w:r>
        <w:rPr>
          <w:rFonts w:hint="cs"/>
          <w:sz w:val="20"/>
          <w:szCs w:val="20"/>
          <w:u w:val="single" w:color="BFBFBF" w:themeColor="background1" w:themeShade="BF"/>
          <w:rtl/>
        </w:rPr>
        <w:t xml:space="preserve">        </w:t>
      </w:r>
      <w:r>
        <w:rPr>
          <w:rFonts w:hint="cs"/>
          <w:rtl/>
        </w:rPr>
        <w:tab/>
        <w:t xml:space="preserve">הקשיש שוחרר מבית החולים לביתו. </w:t>
      </w:r>
    </w:p>
    <w:p w:rsidR="001D3603" w:rsidRDefault="001D3603" w:rsidP="001D3603">
      <w:pPr>
        <w:pStyle w:val="Sargel2"/>
        <w:rPr>
          <w:b/>
          <w:bCs/>
          <w:sz w:val="40"/>
          <w:szCs w:val="40"/>
          <w:rtl/>
        </w:rPr>
      </w:pPr>
    </w:p>
    <w:p w:rsidR="001D3603" w:rsidRDefault="001D3603" w:rsidP="001D3603">
      <w:pPr>
        <w:pStyle w:val="Sargel2"/>
        <w:rPr>
          <w:rtl/>
        </w:rPr>
      </w:pPr>
      <w:r>
        <w:rPr>
          <w:rFonts w:hint="cs"/>
          <w:b/>
          <w:bCs/>
          <w:sz w:val="40"/>
          <w:szCs w:val="40"/>
          <w:rtl/>
        </w:rPr>
        <w:t>6.</w:t>
      </w:r>
      <w:r>
        <w:rPr>
          <w:rFonts w:hint="cs"/>
          <w:rtl/>
        </w:rPr>
        <w:tab/>
        <w:t xml:space="preserve">מה גורם </w:t>
      </w:r>
      <w:proofErr w:type="spellStart"/>
      <w:r>
        <w:rPr>
          <w:rFonts w:hint="cs"/>
          <w:rtl/>
        </w:rPr>
        <w:t>להיפותרמיה</w:t>
      </w:r>
      <w:proofErr w:type="spellEnd"/>
      <w:r>
        <w:rPr>
          <w:rFonts w:hint="cs"/>
          <w:rtl/>
        </w:rPr>
        <w:t xml:space="preserve">? </w:t>
      </w:r>
    </w:p>
    <w:p w:rsidR="001D3603" w:rsidRDefault="001D3603" w:rsidP="001D3603">
      <w:pPr>
        <w:pStyle w:val="Sargel1"/>
        <w:tabs>
          <w:tab w:val="right" w:pos="9070"/>
        </w:tabs>
        <w:spacing w:line="560" w:lineRule="atLeast"/>
        <w:ind w:left="567"/>
        <w:rPr>
          <w:rStyle w:val="DavidMFORegular"/>
          <w:rFonts w:cs="David" w:hint="default"/>
          <w:szCs w:val="30"/>
        </w:rPr>
      </w:pPr>
      <w:r>
        <w:rPr>
          <w:rStyle w:val="underline-30gray"/>
          <w:rFonts w:hint="cs"/>
          <w:sz w:val="20"/>
          <w:szCs w:val="20"/>
          <w:u w:val="single" w:color="A6A6A6"/>
          <w:rtl/>
        </w:rPr>
        <w:tab/>
      </w:r>
    </w:p>
    <w:p w:rsidR="001D3603" w:rsidRDefault="001D3603" w:rsidP="001D3603">
      <w:pPr>
        <w:pStyle w:val="Sargel2"/>
        <w:rPr>
          <w:b/>
          <w:bCs/>
          <w:sz w:val="40"/>
          <w:szCs w:val="40"/>
          <w:rtl/>
        </w:rPr>
      </w:pPr>
    </w:p>
    <w:p w:rsidR="00CD1909" w:rsidRDefault="00CD1909" w:rsidP="001D3603">
      <w:pPr>
        <w:pStyle w:val="Sargel2"/>
        <w:rPr>
          <w:b/>
          <w:bCs/>
          <w:sz w:val="40"/>
          <w:szCs w:val="40"/>
          <w:rtl/>
        </w:rPr>
      </w:pPr>
    </w:p>
    <w:p w:rsidR="00CD1909" w:rsidRDefault="00CD1909" w:rsidP="001D3603">
      <w:pPr>
        <w:pStyle w:val="Sargel2"/>
        <w:rPr>
          <w:b/>
          <w:bCs/>
          <w:sz w:val="40"/>
          <w:szCs w:val="40"/>
          <w:rtl/>
        </w:rPr>
      </w:pPr>
    </w:p>
    <w:p w:rsidR="00CD1909" w:rsidRDefault="00CD1909" w:rsidP="001D3603">
      <w:pPr>
        <w:pStyle w:val="Sargel2"/>
        <w:rPr>
          <w:b/>
          <w:bCs/>
          <w:sz w:val="40"/>
          <w:szCs w:val="40"/>
          <w:rtl/>
        </w:rPr>
      </w:pPr>
    </w:p>
    <w:p w:rsidR="00CD1909" w:rsidRDefault="00CD1909" w:rsidP="001D3603">
      <w:pPr>
        <w:pStyle w:val="Sargel2"/>
        <w:rPr>
          <w:b/>
          <w:bCs/>
          <w:sz w:val="40"/>
          <w:szCs w:val="40"/>
          <w:rtl/>
        </w:rPr>
      </w:pPr>
    </w:p>
    <w:p w:rsidR="00CD1909" w:rsidRDefault="00CD1909" w:rsidP="001D3603">
      <w:pPr>
        <w:pStyle w:val="Sargel2"/>
        <w:rPr>
          <w:b/>
          <w:bCs/>
          <w:sz w:val="40"/>
          <w:szCs w:val="40"/>
          <w:rtl/>
        </w:rPr>
      </w:pPr>
    </w:p>
    <w:p w:rsidR="00CD1909" w:rsidRDefault="00CD1909" w:rsidP="001D3603">
      <w:pPr>
        <w:pStyle w:val="Sargel2"/>
        <w:rPr>
          <w:b/>
          <w:bCs/>
          <w:sz w:val="40"/>
          <w:szCs w:val="40"/>
          <w:rtl/>
        </w:rPr>
      </w:pPr>
    </w:p>
    <w:p w:rsidR="001D3603" w:rsidRDefault="001D3603" w:rsidP="001D3603">
      <w:pPr>
        <w:pStyle w:val="Sargel2"/>
        <w:rPr>
          <w:rtl/>
        </w:rPr>
      </w:pPr>
      <w:r>
        <w:rPr>
          <w:rFonts w:hint="cs"/>
          <w:b/>
          <w:bCs/>
          <w:sz w:val="40"/>
          <w:szCs w:val="40"/>
          <w:rtl/>
        </w:rPr>
        <w:lastRenderedPageBreak/>
        <w:t>7.</w:t>
      </w:r>
      <w:r>
        <w:rPr>
          <w:rFonts w:hint="cs"/>
          <w:rtl/>
        </w:rPr>
        <w:tab/>
      </w:r>
      <w:r>
        <w:rPr>
          <w:rFonts w:hint="cs"/>
          <w:spacing w:val="-6"/>
          <w:rtl/>
        </w:rPr>
        <w:t>אחת התלמידות שקראה את הטקסט אמרה שצריך להוסיף את המשפט שלהלן בתחילת</w:t>
      </w:r>
      <w:r>
        <w:rPr>
          <w:rFonts w:hint="cs"/>
          <w:rtl/>
        </w:rPr>
        <w:t xml:space="preserve"> הטקסט לפני שורה 1. </w:t>
      </w:r>
    </w:p>
    <w:tbl>
      <w:tblPr>
        <w:tblStyle w:val="a7"/>
        <w:bidiVisual/>
        <w:tblW w:w="0" w:type="auto"/>
        <w:tblInd w:w="737" w:type="dxa"/>
        <w:tblLook w:val="04A0" w:firstRow="1" w:lastRow="0" w:firstColumn="1" w:lastColumn="0" w:noHBand="0" w:noVBand="1"/>
      </w:tblPr>
      <w:tblGrid>
        <w:gridCol w:w="8613"/>
      </w:tblGrid>
      <w:tr w:rsidR="001D3603" w:rsidTr="001D3603">
        <w:tc>
          <w:tcPr>
            <w:tcW w:w="867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70" w:type="dxa"/>
            </w:tcMar>
            <w:hideMark/>
          </w:tcPr>
          <w:p w:rsidR="001D3603" w:rsidRDefault="001D3603">
            <w:pPr>
              <w:pStyle w:val="Sargel1"/>
              <w:bidi/>
              <w:rPr>
                <w:color w:val="auto"/>
                <w:spacing w:val="-4"/>
                <w:sz w:val="24"/>
                <w:szCs w:val="24"/>
              </w:rPr>
            </w:pPr>
            <w:r>
              <w:rPr>
                <w:rFonts w:ascii="Arial" w:hAnsi="Arial" w:cs="Arial"/>
                <w:color w:val="auto"/>
                <w:sz w:val="24"/>
                <w:szCs w:val="24"/>
                <w:shd w:val="clear" w:color="auto" w:fill="FFFFFF"/>
                <w:rtl/>
              </w:rPr>
              <w:t xml:space="preserve">יש לדעת: אף שאנחנו לא מדינה צפונית כמו קנדה או </w:t>
            </w:r>
            <w:proofErr w:type="spellStart"/>
            <w:r>
              <w:rPr>
                <w:rFonts w:ascii="Arial" w:hAnsi="Arial" w:cs="Arial"/>
                <w:color w:val="auto"/>
                <w:sz w:val="24"/>
                <w:szCs w:val="24"/>
                <w:shd w:val="clear" w:color="auto" w:fill="FFFFFF"/>
                <w:rtl/>
              </w:rPr>
              <w:t>נורווגיה</w:t>
            </w:r>
            <w:proofErr w:type="spellEnd"/>
            <w:r>
              <w:rPr>
                <w:rFonts w:ascii="Arial" w:hAnsi="Arial" w:cs="Arial"/>
                <w:color w:val="auto"/>
                <w:sz w:val="24"/>
                <w:szCs w:val="24"/>
                <w:shd w:val="clear" w:color="auto" w:fill="FFFFFF"/>
              </w:rPr>
              <w:t>, </w:t>
            </w:r>
            <w:r>
              <w:rPr>
                <w:rFonts w:ascii="Arial" w:hAnsi="Arial" w:cs="Arial"/>
                <w:color w:val="auto"/>
                <w:sz w:val="24"/>
                <w:szCs w:val="24"/>
                <w:bdr w:val="none" w:sz="0" w:space="0" w:color="auto" w:frame="1"/>
                <w:shd w:val="clear" w:color="auto" w:fill="FFFFFF"/>
                <w:rtl/>
              </w:rPr>
              <w:t>והחורף הישראלי</w:t>
            </w:r>
            <w:r>
              <w:rPr>
                <w:rFonts w:ascii="Arial" w:hAnsi="Arial" w:cs="Arial"/>
                <w:color w:val="auto"/>
                <w:sz w:val="24"/>
                <w:szCs w:val="24"/>
                <w:shd w:val="clear" w:color="auto" w:fill="FFFFFF"/>
              </w:rPr>
              <w:t> </w:t>
            </w:r>
            <w:r>
              <w:rPr>
                <w:rFonts w:ascii="Arial" w:hAnsi="Arial" w:cs="Arial"/>
                <w:color w:val="auto"/>
                <w:sz w:val="24"/>
                <w:szCs w:val="24"/>
                <w:shd w:val="clear" w:color="auto" w:fill="FFFFFF"/>
                <w:rtl/>
              </w:rPr>
              <w:t>נוח רוב הזמן, הרי גם בו יש ימים קרים במיוחד - ולא רק בפסגות של ההרים הגבוהים. "מכות קור" אפשר לספוג גם במדבר - שם עלולה הטמפרטורה לצנוח בליל חורף - וגם על חוף הים בעת שנושבת בו רוח מקפיאה. השילוב של טמפרטורה נמוכה, של רטיבות ושל רוח הוא הקטלני מכולם</w:t>
            </w:r>
          </w:p>
        </w:tc>
      </w:tr>
    </w:tbl>
    <w:p w:rsidR="001D3603" w:rsidRDefault="001D3603" w:rsidP="001D3603">
      <w:pPr>
        <w:pStyle w:val="Sargel1"/>
        <w:ind w:left="567"/>
        <w:rPr>
          <w:spacing w:val="-4"/>
          <w:rtl/>
        </w:rPr>
      </w:pPr>
      <w:r>
        <w:rPr>
          <w:rFonts w:hint="cs"/>
          <w:spacing w:val="-4"/>
          <w:rtl/>
        </w:rPr>
        <w:t>האם אתם מסכימים אִיתה? נמקו את תשובתכם.</w:t>
      </w:r>
    </w:p>
    <w:p w:rsidR="001D3603" w:rsidRDefault="001D3603" w:rsidP="001D3603">
      <w:pPr>
        <w:pStyle w:val="Sargel1"/>
        <w:tabs>
          <w:tab w:val="right" w:pos="9070"/>
        </w:tabs>
        <w:spacing w:line="560" w:lineRule="atLeast"/>
        <w:ind w:left="567"/>
        <w:rPr>
          <w:rStyle w:val="DavidMFORegular"/>
          <w:rFonts w:cs="David" w:hint="default"/>
          <w:szCs w:val="30"/>
          <w:rtl/>
        </w:rPr>
      </w:pPr>
      <w:r>
        <w:rPr>
          <w:rStyle w:val="underline-30gray"/>
          <w:rFonts w:hint="cs"/>
          <w:sz w:val="20"/>
          <w:szCs w:val="20"/>
          <w:u w:val="single" w:color="A6A6A6"/>
          <w:rtl/>
        </w:rPr>
        <w:tab/>
      </w:r>
    </w:p>
    <w:p w:rsidR="001D3603" w:rsidRDefault="001D3603" w:rsidP="001D3603">
      <w:pPr>
        <w:pStyle w:val="Sargel1"/>
        <w:tabs>
          <w:tab w:val="right" w:pos="9070"/>
        </w:tabs>
        <w:spacing w:line="560" w:lineRule="atLeast"/>
        <w:ind w:left="567"/>
        <w:rPr>
          <w:rStyle w:val="DavidMFORegular"/>
          <w:rFonts w:hint="default"/>
          <w:szCs w:val="30"/>
          <w:rtl/>
        </w:rPr>
      </w:pPr>
      <w:r>
        <w:rPr>
          <w:rStyle w:val="underline-30gray"/>
          <w:rFonts w:hint="cs"/>
          <w:sz w:val="20"/>
          <w:szCs w:val="20"/>
          <w:u w:val="single" w:color="A6A6A6"/>
          <w:rtl/>
        </w:rPr>
        <w:tab/>
      </w:r>
    </w:p>
    <w:p w:rsidR="001D3603" w:rsidRDefault="001D3603" w:rsidP="001D3603">
      <w:pPr>
        <w:pStyle w:val="Sargel2"/>
        <w:rPr>
          <w:b/>
          <w:bCs/>
          <w:sz w:val="40"/>
          <w:szCs w:val="40"/>
          <w:rtl/>
        </w:rPr>
      </w:pPr>
    </w:p>
    <w:p w:rsidR="001D3603" w:rsidRDefault="001D3603" w:rsidP="001D3603">
      <w:pPr>
        <w:pStyle w:val="Sargel2"/>
        <w:rPr>
          <w:rtl/>
        </w:rPr>
      </w:pPr>
      <w:r>
        <w:rPr>
          <w:rFonts w:hint="cs"/>
          <w:b/>
          <w:bCs/>
          <w:sz w:val="40"/>
          <w:szCs w:val="40"/>
          <w:rtl/>
        </w:rPr>
        <w:t>8.</w:t>
      </w:r>
      <w:r>
        <w:rPr>
          <w:rFonts w:hint="cs"/>
          <w:rtl/>
        </w:rPr>
        <w:tab/>
        <w:t xml:space="preserve">סמנו ליד כל משפט אם הוא </w:t>
      </w:r>
      <w:r>
        <w:rPr>
          <w:rFonts w:hint="cs"/>
          <w:b/>
          <w:bCs/>
          <w:rtl/>
        </w:rPr>
        <w:t>פעיל</w:t>
      </w:r>
      <w:r>
        <w:rPr>
          <w:rFonts w:hint="cs"/>
          <w:rtl/>
        </w:rPr>
        <w:t xml:space="preserve"> או </w:t>
      </w:r>
      <w:r>
        <w:rPr>
          <w:rFonts w:hint="cs"/>
          <w:b/>
          <w:bCs/>
          <w:rtl/>
        </w:rPr>
        <w:t>סביל</w:t>
      </w:r>
      <w:r>
        <w:rPr>
          <w:rFonts w:hint="cs"/>
          <w:rtl/>
        </w:rPr>
        <w:t xml:space="preserve">.  </w:t>
      </w:r>
    </w:p>
    <w:tbl>
      <w:tblPr>
        <w:tblStyle w:val="a7"/>
        <w:bidiVisual/>
        <w:tblW w:w="8504" w:type="dxa"/>
        <w:tblInd w:w="567" w:type="dxa"/>
        <w:tblLook w:val="04A0" w:firstRow="1" w:lastRow="0" w:firstColumn="1" w:lastColumn="0" w:noHBand="0" w:noVBand="1"/>
      </w:tblPr>
      <w:tblGrid>
        <w:gridCol w:w="567"/>
        <w:gridCol w:w="5209"/>
        <w:gridCol w:w="1424"/>
        <w:gridCol w:w="1304"/>
      </w:tblGrid>
      <w:tr w:rsidR="001D3603" w:rsidTr="001D3603">
        <w:trPr>
          <w:trHeight w:val="567"/>
        </w:trPr>
        <w:tc>
          <w:tcPr>
            <w:tcW w:w="5776" w:type="dxa"/>
            <w:gridSpan w:val="2"/>
            <w:tcBorders>
              <w:top w:val="single" w:sz="4" w:space="0" w:color="auto"/>
              <w:left w:val="single" w:sz="4" w:space="0" w:color="auto"/>
              <w:bottom w:val="single" w:sz="4" w:space="0" w:color="auto"/>
              <w:right w:val="single" w:sz="4" w:space="0" w:color="auto"/>
            </w:tcBorders>
            <w:hideMark/>
          </w:tcPr>
          <w:p w:rsidR="001D3603" w:rsidRDefault="001D3603">
            <w:pPr>
              <w:pStyle w:val="Sargel1"/>
              <w:jc w:val="center"/>
              <w:rPr>
                <w:b/>
                <w:bCs/>
                <w:spacing w:val="-4"/>
                <w:rtl/>
              </w:rPr>
            </w:pPr>
            <w:r>
              <w:rPr>
                <w:rFonts w:hint="cs"/>
                <w:b/>
                <w:bCs/>
                <w:spacing w:val="-4"/>
                <w:rtl/>
              </w:rPr>
              <w:t>המשפטים</w:t>
            </w:r>
          </w:p>
        </w:tc>
        <w:tc>
          <w:tcPr>
            <w:tcW w:w="1424"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1D3603" w:rsidRDefault="001D3603">
            <w:pPr>
              <w:pStyle w:val="Sargel1"/>
              <w:jc w:val="center"/>
              <w:rPr>
                <w:b/>
                <w:bCs/>
                <w:spacing w:val="-4"/>
                <w:rtl/>
              </w:rPr>
            </w:pPr>
            <w:r>
              <w:rPr>
                <w:rFonts w:hint="cs"/>
                <w:b/>
                <w:bCs/>
                <w:spacing w:val="-4"/>
                <w:rtl/>
              </w:rPr>
              <w:t>פעיל</w:t>
            </w:r>
          </w:p>
        </w:tc>
        <w:tc>
          <w:tcPr>
            <w:tcW w:w="1304"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1D3603" w:rsidRDefault="001D3603">
            <w:pPr>
              <w:pStyle w:val="Sargel1"/>
              <w:jc w:val="center"/>
              <w:rPr>
                <w:b/>
                <w:bCs/>
                <w:spacing w:val="-4"/>
              </w:rPr>
            </w:pPr>
            <w:r>
              <w:rPr>
                <w:rFonts w:hint="cs"/>
                <w:b/>
                <w:bCs/>
                <w:spacing w:val="-4"/>
                <w:rtl/>
              </w:rPr>
              <w:t>סביל</w:t>
            </w:r>
          </w:p>
        </w:tc>
      </w:tr>
      <w:tr w:rsidR="001D3603" w:rsidTr="001D3603">
        <w:trPr>
          <w:trHeight w:val="567"/>
        </w:trPr>
        <w:tc>
          <w:tcPr>
            <w:tcW w:w="567" w:type="dxa"/>
            <w:tcBorders>
              <w:top w:val="single" w:sz="4" w:space="0" w:color="auto"/>
              <w:left w:val="single" w:sz="4" w:space="0" w:color="auto"/>
              <w:bottom w:val="single" w:sz="4" w:space="0" w:color="auto"/>
              <w:right w:val="single" w:sz="4" w:space="0" w:color="auto"/>
            </w:tcBorders>
            <w:hideMark/>
          </w:tcPr>
          <w:p w:rsidR="001D3603" w:rsidRDefault="001D3603">
            <w:pPr>
              <w:pStyle w:val="Sargel1"/>
              <w:jc w:val="center"/>
              <w:rPr>
                <w:spacing w:val="-4"/>
                <w:rtl/>
              </w:rPr>
            </w:pPr>
            <w:r>
              <w:rPr>
                <w:rFonts w:hint="cs"/>
                <w:spacing w:val="-4"/>
                <w:rtl/>
              </w:rPr>
              <w:t>1.</w:t>
            </w:r>
          </w:p>
        </w:tc>
        <w:tc>
          <w:tcPr>
            <w:tcW w:w="5209" w:type="dxa"/>
            <w:tcBorders>
              <w:top w:val="single" w:sz="4" w:space="0" w:color="auto"/>
              <w:left w:val="single" w:sz="4" w:space="0" w:color="auto"/>
              <w:bottom w:val="single" w:sz="4" w:space="0" w:color="auto"/>
              <w:right w:val="single" w:sz="4" w:space="0" w:color="auto"/>
            </w:tcBorders>
            <w:hideMark/>
          </w:tcPr>
          <w:p w:rsidR="001D3603" w:rsidRDefault="001D3603">
            <w:pPr>
              <w:pStyle w:val="Sargel1"/>
              <w:bidi/>
              <w:rPr>
                <w:spacing w:val="-4"/>
                <w:rtl/>
              </w:rPr>
            </w:pPr>
            <w:r>
              <w:rPr>
                <w:rFonts w:hint="cs"/>
                <w:spacing w:val="-4"/>
                <w:rtl/>
              </w:rPr>
              <w:t>התנור הודלק מדי ערב</w:t>
            </w:r>
          </w:p>
        </w:tc>
        <w:tc>
          <w:tcPr>
            <w:tcW w:w="1424" w:type="dxa"/>
            <w:tcBorders>
              <w:top w:val="single" w:sz="4" w:space="0" w:color="auto"/>
              <w:left w:val="single" w:sz="4" w:space="0" w:color="auto"/>
              <w:bottom w:val="single" w:sz="4" w:space="0" w:color="auto"/>
              <w:right w:val="single" w:sz="4" w:space="0" w:color="auto"/>
            </w:tcBorders>
            <w:vAlign w:val="center"/>
            <w:hideMark/>
          </w:tcPr>
          <w:p w:rsidR="001D3603" w:rsidRDefault="001D3603">
            <w:pPr>
              <w:pStyle w:val="Sargel1"/>
              <w:jc w:val="center"/>
              <w:rPr>
                <w:spacing w:val="-4"/>
                <w:rtl/>
              </w:rPr>
            </w:pPr>
            <w:r>
              <w:rPr>
                <w:rFonts w:hint="cs"/>
                <w:position w:val="-12"/>
                <w:sz w:val="20"/>
                <w:szCs w:val="20"/>
                <w:rtl/>
              </w:rPr>
              <w:t>1</w:t>
            </w:r>
            <w:r>
              <w:rPr>
                <w:rFonts w:ascii="Calibri" w:hAnsi="Calibri"/>
                <w:sz w:val="32"/>
                <w:szCs w:val="32"/>
              </w:rPr>
              <w:t xml:space="preserve"> </w:t>
            </w:r>
            <w:r>
              <w:rPr>
                <w:sz w:val="32"/>
                <w:szCs w:val="32"/>
              </w:rPr>
              <w:sym w:font="Webdings" w:char="F063"/>
            </w:r>
          </w:p>
        </w:tc>
        <w:tc>
          <w:tcPr>
            <w:tcW w:w="1304" w:type="dxa"/>
            <w:tcBorders>
              <w:top w:val="single" w:sz="4" w:space="0" w:color="auto"/>
              <w:left w:val="single" w:sz="4" w:space="0" w:color="auto"/>
              <w:bottom w:val="single" w:sz="4" w:space="0" w:color="auto"/>
              <w:right w:val="single" w:sz="4" w:space="0" w:color="auto"/>
            </w:tcBorders>
            <w:vAlign w:val="center"/>
            <w:hideMark/>
          </w:tcPr>
          <w:p w:rsidR="001D3603" w:rsidRDefault="001D3603">
            <w:pPr>
              <w:pStyle w:val="Sargel1"/>
              <w:jc w:val="center"/>
              <w:rPr>
                <w:spacing w:val="-4"/>
                <w:rtl/>
              </w:rPr>
            </w:pPr>
            <w:r>
              <w:rPr>
                <w:rFonts w:hint="cs"/>
                <w:position w:val="-12"/>
                <w:sz w:val="20"/>
                <w:szCs w:val="20"/>
                <w:rtl/>
              </w:rPr>
              <w:t>2</w:t>
            </w:r>
            <w:r>
              <w:rPr>
                <w:sz w:val="32"/>
                <w:szCs w:val="32"/>
              </w:rPr>
              <w:sym w:font="Webdings" w:char="F063"/>
            </w:r>
          </w:p>
        </w:tc>
      </w:tr>
      <w:tr w:rsidR="001D3603" w:rsidTr="001D3603">
        <w:trPr>
          <w:trHeight w:val="567"/>
        </w:trPr>
        <w:tc>
          <w:tcPr>
            <w:tcW w:w="567" w:type="dxa"/>
            <w:tcBorders>
              <w:top w:val="single" w:sz="4" w:space="0" w:color="auto"/>
              <w:left w:val="single" w:sz="4" w:space="0" w:color="auto"/>
              <w:bottom w:val="single" w:sz="4" w:space="0" w:color="auto"/>
              <w:right w:val="single" w:sz="4" w:space="0" w:color="auto"/>
            </w:tcBorders>
            <w:hideMark/>
          </w:tcPr>
          <w:p w:rsidR="001D3603" w:rsidRDefault="001D3603">
            <w:pPr>
              <w:pStyle w:val="Sargel1"/>
              <w:jc w:val="center"/>
              <w:rPr>
                <w:spacing w:val="-4"/>
                <w:rtl/>
              </w:rPr>
            </w:pPr>
            <w:r>
              <w:rPr>
                <w:rFonts w:hint="cs"/>
                <w:spacing w:val="-4"/>
                <w:rtl/>
              </w:rPr>
              <w:t>2.</w:t>
            </w:r>
          </w:p>
        </w:tc>
        <w:tc>
          <w:tcPr>
            <w:tcW w:w="5209" w:type="dxa"/>
            <w:tcBorders>
              <w:top w:val="single" w:sz="4" w:space="0" w:color="auto"/>
              <w:left w:val="single" w:sz="4" w:space="0" w:color="auto"/>
              <w:bottom w:val="single" w:sz="4" w:space="0" w:color="auto"/>
              <w:right w:val="single" w:sz="4" w:space="0" w:color="auto"/>
            </w:tcBorders>
            <w:hideMark/>
          </w:tcPr>
          <w:p w:rsidR="001D3603" w:rsidRDefault="001D3603">
            <w:pPr>
              <w:pStyle w:val="Sargel1"/>
              <w:bidi/>
              <w:rPr>
                <w:spacing w:val="-4"/>
                <w:rtl/>
              </w:rPr>
            </w:pPr>
            <w:r>
              <w:rPr>
                <w:rFonts w:hint="cs"/>
                <w:spacing w:val="-4"/>
                <w:rtl/>
              </w:rPr>
              <w:t>הקשישים הפעילו מיזוג אויר כדי לחמם את הבית.</w:t>
            </w:r>
          </w:p>
        </w:tc>
        <w:tc>
          <w:tcPr>
            <w:tcW w:w="1424" w:type="dxa"/>
            <w:tcBorders>
              <w:top w:val="single" w:sz="4" w:space="0" w:color="auto"/>
              <w:left w:val="single" w:sz="4" w:space="0" w:color="auto"/>
              <w:bottom w:val="single" w:sz="4" w:space="0" w:color="auto"/>
              <w:right w:val="single" w:sz="4" w:space="0" w:color="auto"/>
            </w:tcBorders>
            <w:vAlign w:val="center"/>
            <w:hideMark/>
          </w:tcPr>
          <w:p w:rsidR="001D3603" w:rsidRDefault="001D3603">
            <w:pPr>
              <w:pStyle w:val="Sargel1"/>
              <w:jc w:val="center"/>
              <w:rPr>
                <w:spacing w:val="-4"/>
                <w:rtl/>
              </w:rPr>
            </w:pPr>
            <w:r>
              <w:rPr>
                <w:rFonts w:hint="cs"/>
                <w:position w:val="-12"/>
                <w:sz w:val="20"/>
                <w:szCs w:val="20"/>
                <w:rtl/>
              </w:rPr>
              <w:t>1</w:t>
            </w:r>
            <w:r>
              <w:rPr>
                <w:rFonts w:ascii="Calibri" w:hAnsi="Calibri"/>
                <w:sz w:val="32"/>
                <w:szCs w:val="32"/>
              </w:rPr>
              <w:t xml:space="preserve"> </w:t>
            </w:r>
            <w:r>
              <w:rPr>
                <w:sz w:val="32"/>
                <w:szCs w:val="32"/>
              </w:rPr>
              <w:sym w:font="Webdings" w:char="F063"/>
            </w:r>
          </w:p>
        </w:tc>
        <w:tc>
          <w:tcPr>
            <w:tcW w:w="1304" w:type="dxa"/>
            <w:tcBorders>
              <w:top w:val="single" w:sz="4" w:space="0" w:color="auto"/>
              <w:left w:val="single" w:sz="4" w:space="0" w:color="auto"/>
              <w:bottom w:val="single" w:sz="4" w:space="0" w:color="auto"/>
              <w:right w:val="single" w:sz="4" w:space="0" w:color="auto"/>
            </w:tcBorders>
            <w:vAlign w:val="center"/>
            <w:hideMark/>
          </w:tcPr>
          <w:p w:rsidR="001D3603" w:rsidRDefault="001D3603">
            <w:pPr>
              <w:pStyle w:val="Sargel1"/>
              <w:jc w:val="center"/>
              <w:rPr>
                <w:spacing w:val="-4"/>
                <w:rtl/>
              </w:rPr>
            </w:pPr>
            <w:r>
              <w:rPr>
                <w:rFonts w:hint="cs"/>
                <w:position w:val="-12"/>
                <w:sz w:val="20"/>
                <w:szCs w:val="20"/>
                <w:rtl/>
              </w:rPr>
              <w:t>2</w:t>
            </w:r>
            <w:r>
              <w:rPr>
                <w:sz w:val="32"/>
                <w:szCs w:val="32"/>
              </w:rPr>
              <w:sym w:font="Webdings" w:char="F063"/>
            </w:r>
          </w:p>
        </w:tc>
      </w:tr>
      <w:tr w:rsidR="001D3603" w:rsidTr="001D3603">
        <w:trPr>
          <w:trHeight w:val="567"/>
        </w:trPr>
        <w:tc>
          <w:tcPr>
            <w:tcW w:w="567" w:type="dxa"/>
            <w:tcBorders>
              <w:top w:val="single" w:sz="4" w:space="0" w:color="auto"/>
              <w:left w:val="single" w:sz="4" w:space="0" w:color="auto"/>
              <w:bottom w:val="single" w:sz="4" w:space="0" w:color="auto"/>
              <w:right w:val="single" w:sz="4" w:space="0" w:color="auto"/>
            </w:tcBorders>
            <w:hideMark/>
          </w:tcPr>
          <w:p w:rsidR="001D3603" w:rsidRDefault="001D3603">
            <w:pPr>
              <w:pStyle w:val="Sargel1"/>
              <w:jc w:val="center"/>
              <w:rPr>
                <w:spacing w:val="-4"/>
                <w:rtl/>
              </w:rPr>
            </w:pPr>
            <w:r>
              <w:rPr>
                <w:rFonts w:hint="cs"/>
                <w:spacing w:val="-4"/>
                <w:rtl/>
              </w:rPr>
              <w:t>3.</w:t>
            </w:r>
          </w:p>
        </w:tc>
        <w:tc>
          <w:tcPr>
            <w:tcW w:w="5209" w:type="dxa"/>
            <w:tcBorders>
              <w:top w:val="single" w:sz="4" w:space="0" w:color="auto"/>
              <w:left w:val="single" w:sz="4" w:space="0" w:color="auto"/>
              <w:bottom w:val="single" w:sz="4" w:space="0" w:color="auto"/>
              <w:right w:val="single" w:sz="4" w:space="0" w:color="auto"/>
            </w:tcBorders>
            <w:hideMark/>
          </w:tcPr>
          <w:p w:rsidR="001D3603" w:rsidRDefault="001D3603">
            <w:pPr>
              <w:pStyle w:val="Sargel1"/>
              <w:bidi/>
              <w:rPr>
                <w:spacing w:val="-4"/>
                <w:rtl/>
              </w:rPr>
            </w:pPr>
            <w:r>
              <w:rPr>
                <w:rFonts w:hint="cs"/>
                <w:spacing w:val="-4"/>
                <w:rtl/>
              </w:rPr>
              <w:t xml:space="preserve">הרופא בדק את החולה ומצא שיש לו </w:t>
            </w:r>
            <w:proofErr w:type="spellStart"/>
            <w:r>
              <w:rPr>
                <w:rFonts w:hint="cs"/>
                <w:spacing w:val="-4"/>
                <w:rtl/>
              </w:rPr>
              <w:t>היפותרמיה</w:t>
            </w:r>
            <w:proofErr w:type="spellEnd"/>
          </w:p>
        </w:tc>
        <w:tc>
          <w:tcPr>
            <w:tcW w:w="1424" w:type="dxa"/>
            <w:tcBorders>
              <w:top w:val="single" w:sz="4" w:space="0" w:color="auto"/>
              <w:left w:val="single" w:sz="4" w:space="0" w:color="auto"/>
              <w:bottom w:val="single" w:sz="4" w:space="0" w:color="auto"/>
              <w:right w:val="single" w:sz="4" w:space="0" w:color="auto"/>
            </w:tcBorders>
            <w:vAlign w:val="center"/>
            <w:hideMark/>
          </w:tcPr>
          <w:p w:rsidR="001D3603" w:rsidRDefault="001D3603">
            <w:pPr>
              <w:pStyle w:val="Sargel1"/>
              <w:jc w:val="center"/>
              <w:rPr>
                <w:spacing w:val="-4"/>
                <w:rtl/>
              </w:rPr>
            </w:pPr>
            <w:r>
              <w:rPr>
                <w:rFonts w:hint="cs"/>
                <w:position w:val="-12"/>
                <w:sz w:val="20"/>
                <w:szCs w:val="20"/>
                <w:rtl/>
              </w:rPr>
              <w:t>1</w:t>
            </w:r>
            <w:r>
              <w:rPr>
                <w:rFonts w:ascii="Calibri" w:hAnsi="Calibri"/>
                <w:sz w:val="32"/>
                <w:szCs w:val="32"/>
              </w:rPr>
              <w:t xml:space="preserve"> </w:t>
            </w:r>
            <w:r>
              <w:rPr>
                <w:sz w:val="32"/>
                <w:szCs w:val="32"/>
              </w:rPr>
              <w:sym w:font="Webdings" w:char="F063"/>
            </w:r>
          </w:p>
        </w:tc>
        <w:tc>
          <w:tcPr>
            <w:tcW w:w="1304" w:type="dxa"/>
            <w:tcBorders>
              <w:top w:val="single" w:sz="4" w:space="0" w:color="auto"/>
              <w:left w:val="single" w:sz="4" w:space="0" w:color="auto"/>
              <w:bottom w:val="single" w:sz="4" w:space="0" w:color="auto"/>
              <w:right w:val="single" w:sz="4" w:space="0" w:color="auto"/>
            </w:tcBorders>
            <w:vAlign w:val="center"/>
            <w:hideMark/>
          </w:tcPr>
          <w:p w:rsidR="001D3603" w:rsidRDefault="001D3603">
            <w:pPr>
              <w:pStyle w:val="Sargel1"/>
              <w:jc w:val="center"/>
              <w:rPr>
                <w:spacing w:val="-4"/>
                <w:rtl/>
              </w:rPr>
            </w:pPr>
            <w:r>
              <w:rPr>
                <w:rFonts w:hint="cs"/>
                <w:position w:val="-12"/>
                <w:sz w:val="20"/>
                <w:szCs w:val="20"/>
                <w:rtl/>
              </w:rPr>
              <w:t>2</w:t>
            </w:r>
            <w:r>
              <w:rPr>
                <w:sz w:val="32"/>
                <w:szCs w:val="32"/>
              </w:rPr>
              <w:sym w:font="Webdings" w:char="F063"/>
            </w:r>
          </w:p>
        </w:tc>
      </w:tr>
    </w:tbl>
    <w:p w:rsidR="00DB7205" w:rsidRDefault="001D3603" w:rsidP="001D3603">
      <w:pPr>
        <w:pStyle w:val="Sargel2"/>
        <w:rPr>
          <w:rtl/>
        </w:rPr>
      </w:pPr>
      <w:r>
        <w:rPr>
          <w:rFonts w:hint="cs"/>
          <w:rtl/>
        </w:rPr>
        <w:tab/>
      </w:r>
    </w:p>
    <w:p w:rsidR="001D3603" w:rsidRDefault="00F83843" w:rsidP="001D3603">
      <w:pPr>
        <w:pStyle w:val="Sargel2"/>
        <w:rPr>
          <w:rtl/>
        </w:rPr>
      </w:pPr>
      <w:r>
        <w:rPr>
          <w:rFonts w:hint="cs"/>
          <w:b/>
          <w:bCs/>
          <w:sz w:val="40"/>
          <w:szCs w:val="40"/>
          <w:rtl/>
        </w:rPr>
        <w:t>9.</w:t>
      </w:r>
      <w:r>
        <w:rPr>
          <w:rFonts w:hint="cs"/>
          <w:rtl/>
        </w:rPr>
        <w:tab/>
      </w:r>
      <w:r w:rsidR="001D3603">
        <w:rPr>
          <w:rFonts w:hint="cs"/>
          <w:rtl/>
        </w:rPr>
        <w:t>" חשוב שהמבוגרים יקפידו על לבוש חם ונוח..."</w:t>
      </w:r>
    </w:p>
    <w:p w:rsidR="001D3603" w:rsidRDefault="001D3603" w:rsidP="001D3603">
      <w:pPr>
        <w:pStyle w:val="Sargel2"/>
      </w:pPr>
      <w:r>
        <w:rPr>
          <w:rFonts w:hint="cs"/>
          <w:rtl/>
        </w:rPr>
        <w:tab/>
        <w:t xml:space="preserve">העתיקו מהמשפט – </w:t>
      </w:r>
    </w:p>
    <w:p w:rsidR="001D3603" w:rsidRDefault="001D3603" w:rsidP="001D3603">
      <w:pPr>
        <w:pStyle w:val="Sargel3"/>
        <w:tabs>
          <w:tab w:val="left" w:pos="2691"/>
          <w:tab w:val="left" w:pos="4534"/>
        </w:tabs>
        <w:rPr>
          <w:rtl/>
        </w:rPr>
      </w:pPr>
      <w:r>
        <w:rPr>
          <w:rFonts w:hint="cs"/>
          <w:rtl/>
        </w:rPr>
        <w:t>1.</w:t>
      </w:r>
      <w:r>
        <w:rPr>
          <w:rFonts w:hint="cs"/>
          <w:rtl/>
        </w:rPr>
        <w:tab/>
        <w:t>פועל אחד:</w:t>
      </w:r>
      <w:r>
        <w:rPr>
          <w:rFonts w:hint="cs"/>
          <w:rtl/>
        </w:rPr>
        <w:tab/>
        <w:t xml:space="preserve">1. </w:t>
      </w:r>
      <w:r>
        <w:rPr>
          <w:rStyle w:val="underline-30gray"/>
          <w:rFonts w:hint="cs"/>
          <w:sz w:val="20"/>
          <w:szCs w:val="20"/>
          <w:u w:val="single" w:color="A6A6A6"/>
          <w:rtl/>
        </w:rPr>
        <w:t xml:space="preserve">                            </w:t>
      </w:r>
      <w:r>
        <w:rPr>
          <w:rFonts w:hint="cs"/>
          <w:rtl/>
        </w:rPr>
        <w:tab/>
        <w:t xml:space="preserve"> </w:t>
      </w:r>
      <w:r>
        <w:rPr>
          <w:rStyle w:val="underline-30gray"/>
          <w:rFonts w:hint="cs"/>
          <w:sz w:val="20"/>
          <w:szCs w:val="20"/>
          <w:u w:val="single" w:color="A6A6A6"/>
          <w:rtl/>
        </w:rPr>
        <w:t xml:space="preserve">                            </w:t>
      </w:r>
    </w:p>
    <w:p w:rsidR="001D3603" w:rsidRDefault="001D3603" w:rsidP="001D3603">
      <w:pPr>
        <w:pStyle w:val="Sargel3"/>
        <w:tabs>
          <w:tab w:val="left" w:pos="2691"/>
          <w:tab w:val="left" w:pos="4534"/>
        </w:tabs>
        <w:rPr>
          <w:rtl/>
        </w:rPr>
      </w:pPr>
      <w:r>
        <w:rPr>
          <w:rFonts w:hint="cs"/>
          <w:rtl/>
        </w:rPr>
        <w:t>2.</w:t>
      </w:r>
      <w:r>
        <w:rPr>
          <w:rFonts w:hint="cs"/>
          <w:rtl/>
        </w:rPr>
        <w:tab/>
        <w:t>שני שמות תואר:</w:t>
      </w:r>
      <w:r>
        <w:rPr>
          <w:rFonts w:hint="cs"/>
          <w:rtl/>
        </w:rPr>
        <w:tab/>
        <w:t xml:space="preserve">1. </w:t>
      </w:r>
      <w:r>
        <w:rPr>
          <w:rStyle w:val="underline-30gray"/>
          <w:rFonts w:hint="cs"/>
          <w:sz w:val="20"/>
          <w:szCs w:val="20"/>
          <w:u w:val="single" w:color="A6A6A6"/>
          <w:rtl/>
        </w:rPr>
        <w:t xml:space="preserve">                            </w:t>
      </w:r>
      <w:r>
        <w:rPr>
          <w:rFonts w:hint="cs"/>
          <w:rtl/>
        </w:rPr>
        <w:t xml:space="preserve"> </w:t>
      </w:r>
      <w:r>
        <w:rPr>
          <w:rFonts w:hint="cs"/>
          <w:rtl/>
        </w:rPr>
        <w:tab/>
        <w:t xml:space="preserve">2. </w:t>
      </w:r>
      <w:r>
        <w:rPr>
          <w:rStyle w:val="underline-30gray"/>
          <w:rFonts w:hint="cs"/>
          <w:sz w:val="20"/>
          <w:szCs w:val="20"/>
          <w:u w:val="single" w:color="A6A6A6"/>
          <w:rtl/>
        </w:rPr>
        <w:t xml:space="preserve">                            </w:t>
      </w:r>
    </w:p>
    <w:p w:rsidR="001D3603" w:rsidRDefault="001D3603" w:rsidP="001D3603">
      <w:pPr>
        <w:pStyle w:val="Sargel3"/>
        <w:tabs>
          <w:tab w:val="left" w:pos="2691"/>
          <w:tab w:val="left" w:pos="4534"/>
        </w:tabs>
        <w:rPr>
          <w:rtl/>
        </w:rPr>
      </w:pPr>
      <w:r>
        <w:rPr>
          <w:rFonts w:hint="cs"/>
          <w:rtl/>
        </w:rPr>
        <w:t>3.</w:t>
      </w:r>
      <w:r>
        <w:rPr>
          <w:rFonts w:hint="cs"/>
          <w:rtl/>
        </w:rPr>
        <w:tab/>
        <w:t>שני שמות עצם:</w:t>
      </w:r>
      <w:r>
        <w:rPr>
          <w:rFonts w:hint="cs"/>
          <w:rtl/>
        </w:rPr>
        <w:tab/>
        <w:t xml:space="preserve">1. </w:t>
      </w:r>
      <w:r>
        <w:rPr>
          <w:rStyle w:val="underline-30gray"/>
          <w:rFonts w:hint="cs"/>
          <w:sz w:val="20"/>
          <w:szCs w:val="20"/>
          <w:u w:val="single" w:color="A6A6A6"/>
          <w:rtl/>
        </w:rPr>
        <w:t xml:space="preserve">                            </w:t>
      </w:r>
      <w:r>
        <w:rPr>
          <w:rFonts w:hint="cs"/>
          <w:rtl/>
        </w:rPr>
        <w:t xml:space="preserve"> </w:t>
      </w:r>
      <w:r>
        <w:rPr>
          <w:rFonts w:hint="cs"/>
          <w:rtl/>
        </w:rPr>
        <w:tab/>
        <w:t xml:space="preserve">2. </w:t>
      </w:r>
      <w:r>
        <w:rPr>
          <w:rStyle w:val="underline-30gray"/>
          <w:rFonts w:hint="cs"/>
          <w:sz w:val="20"/>
          <w:szCs w:val="20"/>
          <w:u w:val="single" w:color="A6A6A6"/>
          <w:rtl/>
        </w:rPr>
        <w:t xml:space="preserve">                            </w:t>
      </w:r>
    </w:p>
    <w:p w:rsidR="001D3603" w:rsidRDefault="001D3603" w:rsidP="001D3603">
      <w:pPr>
        <w:pStyle w:val="Sargel1"/>
        <w:ind w:left="567"/>
        <w:rPr>
          <w:spacing w:val="-4"/>
          <w:rtl/>
        </w:rPr>
      </w:pPr>
    </w:p>
    <w:p w:rsidR="00CD1909" w:rsidRDefault="00CD1909" w:rsidP="001D3603">
      <w:pPr>
        <w:pStyle w:val="Sargel1"/>
        <w:ind w:left="567"/>
        <w:rPr>
          <w:spacing w:val="-4"/>
          <w:rtl/>
        </w:rPr>
      </w:pPr>
    </w:p>
    <w:p w:rsidR="00CD1909" w:rsidRDefault="00CD1909" w:rsidP="001D3603">
      <w:pPr>
        <w:pStyle w:val="Sargel1"/>
        <w:ind w:left="567"/>
        <w:rPr>
          <w:spacing w:val="-4"/>
          <w:rtl/>
        </w:rPr>
      </w:pPr>
    </w:p>
    <w:p w:rsidR="00CD1909" w:rsidRDefault="00CD1909" w:rsidP="001D3603">
      <w:pPr>
        <w:pStyle w:val="Sargel1"/>
        <w:ind w:left="567"/>
        <w:rPr>
          <w:spacing w:val="-4"/>
          <w:rtl/>
        </w:rPr>
      </w:pPr>
    </w:p>
    <w:p w:rsidR="00CD1909" w:rsidRDefault="00CD1909" w:rsidP="001D3603">
      <w:pPr>
        <w:pStyle w:val="Sargel1"/>
        <w:ind w:left="567"/>
        <w:rPr>
          <w:spacing w:val="-4"/>
          <w:rtl/>
        </w:rPr>
      </w:pPr>
    </w:p>
    <w:p w:rsidR="001D3603" w:rsidRDefault="001D3603" w:rsidP="001D3603">
      <w:pPr>
        <w:pStyle w:val="Sargel2"/>
        <w:tabs>
          <w:tab w:val="left" w:pos="567"/>
          <w:tab w:val="left" w:pos="964"/>
        </w:tabs>
        <w:rPr>
          <w:rtl/>
        </w:rPr>
      </w:pPr>
      <w:bookmarkStart w:id="6" w:name="_Hlk502290740"/>
      <w:r w:rsidRPr="006C17AA">
        <w:rPr>
          <w:rFonts w:hint="cs"/>
          <w:b/>
          <w:bCs/>
          <w:sz w:val="40"/>
          <w:szCs w:val="40"/>
          <w:rtl/>
        </w:rPr>
        <w:lastRenderedPageBreak/>
        <w:t>10.</w:t>
      </w:r>
      <w:bookmarkEnd w:id="6"/>
      <w:r w:rsidRPr="006C17AA">
        <w:rPr>
          <w:rFonts w:hint="cs"/>
          <w:rtl/>
        </w:rPr>
        <w:tab/>
        <w:t>כתבו במילים את שם המספר שבסוגריים.</w:t>
      </w:r>
    </w:p>
    <w:p w:rsidR="001D3603" w:rsidRDefault="001D3603" w:rsidP="001D3603">
      <w:pPr>
        <w:pStyle w:val="Sargel3"/>
      </w:pPr>
      <w:r>
        <w:rPr>
          <w:rFonts w:hint="cs"/>
          <w:rtl/>
        </w:rPr>
        <w:t>1.</w:t>
      </w:r>
      <w:r>
        <w:rPr>
          <w:rFonts w:hint="cs"/>
          <w:rtl/>
        </w:rPr>
        <w:tab/>
        <w:t xml:space="preserve">יש לשתות  </w:t>
      </w:r>
      <w:r w:rsidR="007D3650">
        <w:rPr>
          <w:rFonts w:hint="cs"/>
          <w:rtl/>
        </w:rPr>
        <w:t xml:space="preserve">לפחות </w:t>
      </w:r>
      <w:r>
        <w:rPr>
          <w:rStyle w:val="underline-30gray"/>
          <w:rFonts w:hint="cs"/>
          <w:sz w:val="20"/>
          <w:szCs w:val="20"/>
          <w:u w:val="single" w:color="A6A6A6"/>
          <w:rtl/>
        </w:rPr>
        <w:t xml:space="preserve">                            </w:t>
      </w:r>
      <w:r>
        <w:rPr>
          <w:rFonts w:hint="cs"/>
          <w:rtl/>
        </w:rPr>
        <w:t xml:space="preserve"> </w:t>
      </w:r>
      <w:r w:rsidR="007D3650">
        <w:rPr>
          <w:rFonts w:hint="cs"/>
          <w:rtl/>
        </w:rPr>
        <w:t>כוסות מים ביום</w:t>
      </w:r>
      <w:r>
        <w:rPr>
          <w:rFonts w:hint="cs"/>
          <w:rtl/>
        </w:rPr>
        <w:t>.</w:t>
      </w:r>
    </w:p>
    <w:p w:rsidR="001D3603" w:rsidRDefault="001D3603" w:rsidP="001D3603">
      <w:pPr>
        <w:pStyle w:val="Sargel3"/>
        <w:spacing w:line="240" w:lineRule="auto"/>
        <w:rPr>
          <w:sz w:val="20"/>
          <w:szCs w:val="20"/>
          <w:rtl/>
        </w:rPr>
      </w:pPr>
      <w:r>
        <w:rPr>
          <w:rFonts w:hint="cs"/>
          <w:sz w:val="20"/>
          <w:szCs w:val="20"/>
          <w:rtl/>
        </w:rPr>
        <w:t xml:space="preserve">                                                             [</w:t>
      </w:r>
      <w:r w:rsidR="007D3650">
        <w:rPr>
          <w:rFonts w:hint="cs"/>
          <w:sz w:val="20"/>
          <w:szCs w:val="20"/>
          <w:rtl/>
        </w:rPr>
        <w:t>8</w:t>
      </w:r>
      <w:r>
        <w:rPr>
          <w:rFonts w:hint="cs"/>
          <w:sz w:val="20"/>
          <w:szCs w:val="20"/>
          <w:rtl/>
        </w:rPr>
        <w:t xml:space="preserve">] </w:t>
      </w:r>
    </w:p>
    <w:p w:rsidR="001D3603" w:rsidRDefault="001D3603" w:rsidP="001D3603">
      <w:pPr>
        <w:pStyle w:val="Sargel3"/>
        <w:rPr>
          <w:rtl/>
        </w:rPr>
      </w:pPr>
      <w:r>
        <w:rPr>
          <w:rFonts w:hint="cs"/>
          <w:rtl/>
        </w:rPr>
        <w:t>2.</w:t>
      </w:r>
      <w:r>
        <w:rPr>
          <w:rFonts w:hint="cs"/>
          <w:rtl/>
        </w:rPr>
        <w:tab/>
      </w:r>
      <w:r w:rsidR="006C17AA">
        <w:rPr>
          <w:rFonts w:hint="cs"/>
          <w:rtl/>
        </w:rPr>
        <w:t xml:space="preserve">בשבוע שעבר </w:t>
      </w:r>
      <w:r>
        <w:rPr>
          <w:rFonts w:hint="cs"/>
          <w:rtl/>
        </w:rPr>
        <w:t xml:space="preserve"> </w:t>
      </w:r>
      <w:r>
        <w:rPr>
          <w:rStyle w:val="underline-30gray"/>
          <w:rFonts w:hint="cs"/>
          <w:sz w:val="20"/>
          <w:szCs w:val="20"/>
          <w:u w:val="single" w:color="A6A6A6"/>
          <w:rtl/>
        </w:rPr>
        <w:t xml:space="preserve">                            </w:t>
      </w:r>
      <w:r>
        <w:rPr>
          <w:rFonts w:hint="cs"/>
          <w:rtl/>
        </w:rPr>
        <w:t xml:space="preserve"> </w:t>
      </w:r>
      <w:r w:rsidR="006C17AA">
        <w:rPr>
          <w:rFonts w:hint="cs"/>
          <w:rtl/>
        </w:rPr>
        <w:t>זקנים קיבלו עזרה</w:t>
      </w:r>
      <w:r>
        <w:rPr>
          <w:rFonts w:hint="cs"/>
          <w:rtl/>
        </w:rPr>
        <w:t>.</w:t>
      </w:r>
    </w:p>
    <w:p w:rsidR="001D3603" w:rsidRDefault="001D3603" w:rsidP="001D3603">
      <w:pPr>
        <w:pStyle w:val="Sargel3"/>
        <w:spacing w:line="240" w:lineRule="auto"/>
        <w:rPr>
          <w:sz w:val="20"/>
          <w:szCs w:val="20"/>
          <w:rtl/>
        </w:rPr>
      </w:pPr>
      <w:r>
        <w:rPr>
          <w:rFonts w:hint="cs"/>
          <w:sz w:val="20"/>
          <w:szCs w:val="20"/>
          <w:rtl/>
        </w:rPr>
        <w:t xml:space="preserve">                                                        [5]                                                                          </w:t>
      </w:r>
    </w:p>
    <w:p w:rsidR="001D3603" w:rsidRDefault="001D3603" w:rsidP="001D3603">
      <w:pPr>
        <w:pStyle w:val="Sargel3"/>
        <w:rPr>
          <w:rtl/>
        </w:rPr>
      </w:pPr>
      <w:r>
        <w:rPr>
          <w:rFonts w:hint="cs"/>
          <w:rtl/>
        </w:rPr>
        <w:t>3.</w:t>
      </w:r>
      <w:r>
        <w:rPr>
          <w:rFonts w:hint="cs"/>
          <w:rtl/>
        </w:rPr>
        <w:tab/>
      </w:r>
      <w:r>
        <w:rPr>
          <w:rStyle w:val="underline-30gray"/>
          <w:rFonts w:hint="cs"/>
          <w:sz w:val="20"/>
          <w:szCs w:val="20"/>
          <w:u w:val="single" w:color="A6A6A6"/>
          <w:rtl/>
        </w:rPr>
        <w:t xml:space="preserve">                            </w:t>
      </w:r>
      <w:r>
        <w:rPr>
          <w:rFonts w:hint="cs"/>
          <w:rtl/>
        </w:rPr>
        <w:t xml:space="preserve"> </w:t>
      </w:r>
      <w:r w:rsidR="007D3650">
        <w:rPr>
          <w:rFonts w:hint="cs"/>
          <w:rtl/>
        </w:rPr>
        <w:t>תלמידים התנדבו לבקש קשישים בכל שבוע.</w:t>
      </w:r>
    </w:p>
    <w:p w:rsidR="001D3603" w:rsidRDefault="001D3603" w:rsidP="001D3603">
      <w:pPr>
        <w:pStyle w:val="Sargel3"/>
        <w:spacing w:line="240" w:lineRule="auto"/>
        <w:rPr>
          <w:sz w:val="20"/>
          <w:szCs w:val="20"/>
          <w:rtl/>
        </w:rPr>
      </w:pPr>
      <w:r>
        <w:rPr>
          <w:rFonts w:hint="cs"/>
          <w:sz w:val="20"/>
          <w:szCs w:val="20"/>
          <w:rtl/>
        </w:rPr>
        <w:t xml:space="preserve">                    [12]                                                                         </w:t>
      </w:r>
    </w:p>
    <w:p w:rsidR="004E45E7" w:rsidRDefault="004E45E7" w:rsidP="009B5470">
      <w:pPr>
        <w:pStyle w:val="Sargel3"/>
        <w:rPr>
          <w:b/>
          <w:bCs/>
          <w:sz w:val="40"/>
          <w:szCs w:val="40"/>
          <w:rtl/>
        </w:rPr>
      </w:pPr>
    </w:p>
    <w:p w:rsidR="004E45E7" w:rsidRDefault="004E45E7" w:rsidP="004E45E7">
      <w:pPr>
        <w:pStyle w:val="Sargel3"/>
        <w:ind w:left="360"/>
        <w:rPr>
          <w:rtl/>
        </w:rPr>
      </w:pPr>
      <w:r w:rsidRPr="004E45E7">
        <w:rPr>
          <w:rFonts w:hint="cs"/>
          <w:b/>
          <w:bCs/>
          <w:sz w:val="40"/>
          <w:szCs w:val="40"/>
          <w:rtl/>
        </w:rPr>
        <w:t>11.</w:t>
      </w:r>
      <w:r w:rsidR="00CD1909">
        <w:rPr>
          <w:rFonts w:hint="cs"/>
          <w:rtl/>
        </w:rPr>
        <w:t xml:space="preserve"> </w:t>
      </w:r>
      <w:r w:rsidR="009B5470" w:rsidRPr="004E45E7">
        <w:rPr>
          <w:rFonts w:hint="cs"/>
          <w:rtl/>
        </w:rPr>
        <w:t xml:space="preserve">הרעיון המובע בשורות </w:t>
      </w:r>
      <w:r w:rsidR="00C97304">
        <w:rPr>
          <w:rFonts w:hint="cs"/>
          <w:rtl/>
        </w:rPr>
        <w:t xml:space="preserve">17-18 </w:t>
      </w:r>
      <w:r w:rsidR="009B5470" w:rsidRPr="004E45E7">
        <w:rPr>
          <w:rFonts w:hint="eastAsia"/>
          <w:rtl/>
        </w:rPr>
        <w:t>חוזר</w:t>
      </w:r>
      <w:r w:rsidR="009B5470" w:rsidRPr="004E45E7">
        <w:rPr>
          <w:rtl/>
        </w:rPr>
        <w:t xml:space="preserve">  </w:t>
      </w:r>
      <w:r w:rsidR="009B5470" w:rsidRPr="004E45E7">
        <w:rPr>
          <w:rFonts w:hint="eastAsia"/>
          <w:rtl/>
        </w:rPr>
        <w:t>בהמשך</w:t>
      </w:r>
      <w:r w:rsidR="009B5470" w:rsidRPr="004E45E7">
        <w:rPr>
          <w:rtl/>
        </w:rPr>
        <w:t xml:space="preserve"> </w:t>
      </w:r>
      <w:r w:rsidR="009B5470" w:rsidRPr="004E45E7">
        <w:rPr>
          <w:rFonts w:hint="eastAsia"/>
          <w:rtl/>
        </w:rPr>
        <w:t>המאמר</w:t>
      </w:r>
      <w:r w:rsidR="009B5470" w:rsidRPr="004E45E7">
        <w:rPr>
          <w:rtl/>
        </w:rPr>
        <w:t>.</w:t>
      </w:r>
      <w:r w:rsidR="009B5470" w:rsidRPr="004E45E7">
        <w:rPr>
          <w:rFonts w:hint="cs"/>
          <w:rtl/>
        </w:rPr>
        <w:t xml:space="preserve"> </w:t>
      </w:r>
    </w:p>
    <w:p w:rsidR="009B5470" w:rsidRDefault="009B5470" w:rsidP="004E45E7">
      <w:pPr>
        <w:pStyle w:val="Sargel3"/>
        <w:ind w:left="360"/>
        <w:rPr>
          <w:rtl/>
        </w:rPr>
      </w:pPr>
      <w:r w:rsidRPr="00674B35">
        <w:rPr>
          <w:rtl/>
        </w:rPr>
        <w:tab/>
      </w:r>
      <w:r w:rsidRPr="00FE5E1F">
        <w:rPr>
          <w:rFonts w:hint="eastAsia"/>
          <w:b/>
          <w:bCs/>
          <w:rtl/>
        </w:rPr>
        <w:t>העתיקו</w:t>
      </w:r>
      <w:r w:rsidRPr="00674B35">
        <w:rPr>
          <w:rtl/>
        </w:rPr>
        <w:t xml:space="preserve"> </w:t>
      </w:r>
      <w:r w:rsidRPr="00674B35">
        <w:rPr>
          <w:rFonts w:hint="eastAsia"/>
          <w:rtl/>
        </w:rPr>
        <w:t>משפט</w:t>
      </w:r>
      <w:r w:rsidRPr="00674B35">
        <w:rPr>
          <w:rtl/>
        </w:rPr>
        <w:t xml:space="preserve"> </w:t>
      </w:r>
      <w:r w:rsidRPr="00674B35">
        <w:rPr>
          <w:rFonts w:hint="eastAsia"/>
          <w:rtl/>
        </w:rPr>
        <w:t>אחר</w:t>
      </w:r>
      <w:r w:rsidRPr="00674B35">
        <w:rPr>
          <w:rtl/>
        </w:rPr>
        <w:t xml:space="preserve"> </w:t>
      </w:r>
      <w:r w:rsidRPr="00674B35">
        <w:rPr>
          <w:rFonts w:hint="eastAsia"/>
          <w:rtl/>
        </w:rPr>
        <w:t>מתוך</w:t>
      </w:r>
      <w:r w:rsidRPr="00674B35">
        <w:rPr>
          <w:rtl/>
        </w:rPr>
        <w:t xml:space="preserve"> </w:t>
      </w:r>
      <w:r w:rsidRPr="00674B35">
        <w:rPr>
          <w:rFonts w:hint="eastAsia"/>
          <w:rtl/>
        </w:rPr>
        <w:t>המאמר</w:t>
      </w:r>
      <w:r w:rsidRPr="00674B35">
        <w:rPr>
          <w:rtl/>
        </w:rPr>
        <w:t xml:space="preserve"> </w:t>
      </w:r>
      <w:r w:rsidRPr="00674B35">
        <w:rPr>
          <w:rFonts w:hint="eastAsia"/>
          <w:rtl/>
        </w:rPr>
        <w:t>המביע</w:t>
      </w:r>
      <w:r w:rsidRPr="00674B35">
        <w:rPr>
          <w:rtl/>
        </w:rPr>
        <w:t xml:space="preserve"> </w:t>
      </w:r>
      <w:r w:rsidRPr="00674B35">
        <w:rPr>
          <w:rFonts w:hint="eastAsia"/>
          <w:rtl/>
        </w:rPr>
        <w:t>רעיון</w:t>
      </w:r>
      <w:r w:rsidRPr="00674B35">
        <w:rPr>
          <w:rtl/>
        </w:rPr>
        <w:t xml:space="preserve"> </w:t>
      </w:r>
      <w:r w:rsidRPr="00674B35">
        <w:rPr>
          <w:rFonts w:hint="eastAsia"/>
          <w:rtl/>
        </w:rPr>
        <w:t>זה</w:t>
      </w:r>
      <w:r w:rsidRPr="00674B35">
        <w:rPr>
          <w:rtl/>
        </w:rPr>
        <w:t xml:space="preserve">. </w:t>
      </w:r>
    </w:p>
    <w:p w:rsidR="009B5470" w:rsidRPr="00834F93" w:rsidRDefault="009B5470" w:rsidP="009B5470">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9B5470" w:rsidRPr="00834F93" w:rsidRDefault="009B5470" w:rsidP="009B5470">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4E45E7" w:rsidRDefault="004E45E7" w:rsidP="009B5470">
      <w:pPr>
        <w:pStyle w:val="Sargel1"/>
        <w:tabs>
          <w:tab w:val="right" w:pos="9070"/>
        </w:tabs>
        <w:spacing w:line="560" w:lineRule="atLeast"/>
        <w:ind w:left="964"/>
        <w:rPr>
          <w:rStyle w:val="DavidMFORegular"/>
          <w:rFonts w:hint="default"/>
          <w:szCs w:val="30"/>
          <w:rtl/>
        </w:rPr>
      </w:pPr>
    </w:p>
    <w:p w:rsidR="00EA3B0D" w:rsidRPr="00674B35" w:rsidRDefault="004E45E7" w:rsidP="00EA3B0D">
      <w:pPr>
        <w:pStyle w:val="Sargel2"/>
        <w:rPr>
          <w:rtl/>
        </w:rPr>
      </w:pPr>
      <w:r>
        <w:rPr>
          <w:rFonts w:hint="cs"/>
          <w:b/>
          <w:bCs/>
          <w:sz w:val="40"/>
          <w:szCs w:val="40"/>
          <w:rtl/>
        </w:rPr>
        <w:t>1</w:t>
      </w:r>
      <w:r w:rsidR="00EA3B0D">
        <w:rPr>
          <w:rFonts w:hint="cs"/>
          <w:b/>
          <w:bCs/>
          <w:sz w:val="40"/>
          <w:szCs w:val="40"/>
          <w:rtl/>
        </w:rPr>
        <w:t>2</w:t>
      </w:r>
      <w:r w:rsidR="00EA3B0D" w:rsidRPr="00DF7B63">
        <w:rPr>
          <w:b/>
          <w:bCs/>
          <w:sz w:val="40"/>
          <w:szCs w:val="40"/>
          <w:rtl/>
        </w:rPr>
        <w:t>.</w:t>
      </w:r>
      <w:r w:rsidR="00EA3B0D" w:rsidRPr="00674B35">
        <w:rPr>
          <w:rtl/>
        </w:rPr>
        <w:tab/>
      </w:r>
      <w:r w:rsidR="00EA3B0D" w:rsidRPr="00F264A2">
        <w:rPr>
          <w:rFonts w:hint="eastAsia"/>
          <w:spacing w:val="-4"/>
          <w:rtl/>
        </w:rPr>
        <w:t>בשורות</w:t>
      </w:r>
      <w:r w:rsidR="00EA3B0D" w:rsidRPr="00F264A2">
        <w:rPr>
          <w:spacing w:val="-4"/>
          <w:rtl/>
        </w:rPr>
        <w:t xml:space="preserve"> </w:t>
      </w:r>
      <w:r w:rsidR="00EA3B0D">
        <w:rPr>
          <w:rFonts w:hint="cs"/>
          <w:spacing w:val="-4"/>
          <w:rtl/>
        </w:rPr>
        <w:t>7</w:t>
      </w:r>
      <w:r w:rsidR="00EA3B0D" w:rsidRPr="00F264A2">
        <w:rPr>
          <w:rFonts w:hint="cs"/>
          <w:spacing w:val="-4"/>
          <w:rtl/>
        </w:rPr>
        <w:t>–6</w:t>
      </w:r>
      <w:r w:rsidR="00EA3B0D" w:rsidRPr="00F264A2">
        <w:rPr>
          <w:spacing w:val="-4"/>
          <w:rtl/>
        </w:rPr>
        <w:t xml:space="preserve"> </w:t>
      </w:r>
      <w:r w:rsidR="00EA3B0D" w:rsidRPr="00F264A2">
        <w:rPr>
          <w:rFonts w:hint="eastAsia"/>
          <w:spacing w:val="-4"/>
          <w:rtl/>
        </w:rPr>
        <w:t>כתוב</w:t>
      </w:r>
      <w:r w:rsidR="00EA3B0D" w:rsidRPr="00F264A2">
        <w:rPr>
          <w:spacing w:val="-4"/>
          <w:rtl/>
        </w:rPr>
        <w:t xml:space="preserve">: "... </w:t>
      </w:r>
      <w:r w:rsidR="00EA3B0D" w:rsidRPr="000E47A6">
        <w:rPr>
          <w:b/>
          <w:bCs/>
          <w:spacing w:val="-4"/>
          <w:rtl/>
        </w:rPr>
        <w:t>עקב</w:t>
      </w:r>
      <w:r w:rsidR="00EA3B0D" w:rsidRPr="000E47A6">
        <w:rPr>
          <w:spacing w:val="-4"/>
          <w:rtl/>
        </w:rPr>
        <w:t xml:space="preserve"> שילוב של גורמים גופניים (פיזיולוגיים) והתנהגותיים </w:t>
      </w:r>
      <w:r w:rsidR="00EA3B0D">
        <w:rPr>
          <w:rFonts w:hint="cs"/>
          <w:spacing w:val="-4"/>
          <w:rtl/>
        </w:rPr>
        <w:t xml:space="preserve">... הקשישים </w:t>
      </w:r>
      <w:r w:rsidR="00EA3B0D" w:rsidRPr="000E47A6">
        <w:rPr>
          <w:spacing w:val="-4"/>
          <w:rtl/>
        </w:rPr>
        <w:t>יכולים להתייבש</w:t>
      </w:r>
      <w:r w:rsidR="00EA3B0D" w:rsidRPr="00674B35">
        <w:rPr>
          <w:rtl/>
        </w:rPr>
        <w:t>".</w:t>
      </w:r>
    </w:p>
    <w:p w:rsidR="00EA3B0D" w:rsidRDefault="00EA3B0D" w:rsidP="00EA3B0D">
      <w:pPr>
        <w:pStyle w:val="Sargel2"/>
        <w:rPr>
          <w:rtl/>
        </w:rPr>
      </w:pPr>
      <w:r w:rsidRPr="00674B35">
        <w:rPr>
          <w:rtl/>
        </w:rPr>
        <w:tab/>
      </w:r>
      <w:r>
        <w:rPr>
          <w:rFonts w:hint="eastAsia"/>
          <w:rtl/>
        </w:rPr>
        <w:t>באיזה</w:t>
      </w:r>
      <w:r>
        <w:rPr>
          <w:rtl/>
        </w:rPr>
        <w:t xml:space="preserve"> </w:t>
      </w:r>
      <w:r>
        <w:rPr>
          <w:rFonts w:hint="eastAsia"/>
          <w:rtl/>
        </w:rPr>
        <w:t>מן</w:t>
      </w:r>
      <w:r>
        <w:rPr>
          <w:rtl/>
        </w:rPr>
        <w:t xml:space="preserve"> </w:t>
      </w:r>
      <w:r>
        <w:rPr>
          <w:rFonts w:hint="eastAsia"/>
          <w:rtl/>
        </w:rPr>
        <w:t>הביטויים</w:t>
      </w:r>
      <w:r>
        <w:rPr>
          <w:rtl/>
        </w:rPr>
        <w:t xml:space="preserve"> </w:t>
      </w:r>
      <w:r>
        <w:rPr>
          <w:rFonts w:hint="eastAsia"/>
          <w:rtl/>
        </w:rPr>
        <w:t>שלהלן</w:t>
      </w:r>
      <w:r>
        <w:rPr>
          <w:rtl/>
        </w:rPr>
        <w:t xml:space="preserve"> </w:t>
      </w:r>
      <w:r>
        <w:rPr>
          <w:rFonts w:hint="eastAsia"/>
          <w:rtl/>
        </w:rPr>
        <w:t>אפשר</w:t>
      </w:r>
      <w:r>
        <w:rPr>
          <w:rtl/>
        </w:rPr>
        <w:t xml:space="preserve"> </w:t>
      </w:r>
      <w:r>
        <w:rPr>
          <w:rFonts w:hint="eastAsia"/>
          <w:rtl/>
        </w:rPr>
        <w:t>להחליף</w:t>
      </w:r>
      <w:r>
        <w:rPr>
          <w:rtl/>
        </w:rPr>
        <w:t xml:space="preserve"> </w:t>
      </w:r>
      <w:r>
        <w:rPr>
          <w:rFonts w:hint="eastAsia"/>
          <w:rtl/>
        </w:rPr>
        <w:t>את</w:t>
      </w:r>
      <w:r>
        <w:rPr>
          <w:rtl/>
        </w:rPr>
        <w:t xml:space="preserve"> </w:t>
      </w:r>
      <w:r>
        <w:rPr>
          <w:rFonts w:hint="eastAsia"/>
          <w:rtl/>
        </w:rPr>
        <w:t>הביטוי</w:t>
      </w:r>
      <w:r>
        <w:rPr>
          <w:rtl/>
        </w:rPr>
        <w:t xml:space="preserve"> </w:t>
      </w:r>
      <w:r>
        <w:rPr>
          <w:rFonts w:hint="cs"/>
          <w:b/>
          <w:bCs/>
          <w:rtl/>
        </w:rPr>
        <w:t>עקב</w:t>
      </w:r>
      <w:r w:rsidRPr="00217F77">
        <w:rPr>
          <w:b/>
          <w:bCs/>
          <w:rtl/>
        </w:rPr>
        <w:t>...</w:t>
      </w:r>
      <w:r>
        <w:rPr>
          <w:rtl/>
        </w:rPr>
        <w:t xml:space="preserve"> </w:t>
      </w:r>
      <w:r>
        <w:rPr>
          <w:rFonts w:hint="eastAsia"/>
          <w:rtl/>
        </w:rPr>
        <w:t>כך</w:t>
      </w:r>
      <w:r>
        <w:rPr>
          <w:rtl/>
        </w:rPr>
        <w:t xml:space="preserve"> </w:t>
      </w:r>
      <w:r>
        <w:rPr>
          <w:rFonts w:hint="eastAsia"/>
          <w:rtl/>
        </w:rPr>
        <w:t>שתישמר</w:t>
      </w:r>
      <w:r>
        <w:rPr>
          <w:rtl/>
        </w:rPr>
        <w:t xml:space="preserve"> </w:t>
      </w:r>
      <w:r>
        <w:rPr>
          <w:rFonts w:hint="eastAsia"/>
          <w:rtl/>
        </w:rPr>
        <w:t>משמעות</w:t>
      </w:r>
      <w:r>
        <w:rPr>
          <w:rtl/>
        </w:rPr>
        <w:t xml:space="preserve"> </w:t>
      </w:r>
      <w:r>
        <w:rPr>
          <w:rFonts w:hint="eastAsia"/>
          <w:rtl/>
        </w:rPr>
        <w:t>המשפט</w:t>
      </w:r>
      <w:r>
        <w:rPr>
          <w:rtl/>
        </w:rPr>
        <w:t>?</w:t>
      </w:r>
    </w:p>
    <w:p w:rsidR="00EA3B0D" w:rsidRPr="00674B35" w:rsidRDefault="00EA3B0D" w:rsidP="00EA3B0D">
      <w:pPr>
        <w:pStyle w:val="Sargel2"/>
        <w:rPr>
          <w:rtl/>
        </w:rPr>
      </w:pPr>
    </w:p>
    <w:p w:rsidR="00EA3B0D" w:rsidRPr="009F0001" w:rsidRDefault="00EA3B0D" w:rsidP="00EA3B0D">
      <w:pPr>
        <w:pStyle w:val="a8"/>
        <w:spacing w:before="0"/>
        <w:ind w:left="1418"/>
        <w:rPr>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r>
        <w:rPr>
          <w:sz w:val="32"/>
          <w:szCs w:val="32"/>
          <w:lang w:bidi="he-IL"/>
        </w:rPr>
        <w:tab/>
      </w:r>
      <w:r>
        <w:rPr>
          <w:rFonts w:hint="cs"/>
          <w:spacing w:val="-4"/>
          <w:sz w:val="28"/>
          <w:szCs w:val="28"/>
          <w:rtl/>
          <w:lang w:bidi="he-IL"/>
        </w:rPr>
        <w:t>לכן</w:t>
      </w:r>
      <w:r w:rsidRPr="00217F77">
        <w:rPr>
          <w:spacing w:val="-4"/>
          <w:sz w:val="28"/>
          <w:szCs w:val="28"/>
          <w:rtl/>
          <w:lang w:bidi="he-IL"/>
        </w:rPr>
        <w:t>...</w:t>
      </w:r>
    </w:p>
    <w:p w:rsidR="00EA3B0D" w:rsidRPr="009F0001" w:rsidRDefault="00EA3B0D" w:rsidP="00EA3B0D">
      <w:pPr>
        <w:pStyle w:val="a8"/>
        <w:ind w:left="1418"/>
        <w:rPr>
          <w:rtl/>
          <w:lang w:bidi="he-IL"/>
        </w:rPr>
      </w:pPr>
      <w:r w:rsidRPr="0012343E">
        <w:rPr>
          <w:position w:val="-16"/>
          <w:rtl/>
          <w:lang w:bidi="he-IL"/>
        </w:rPr>
        <w:t>2</w:t>
      </w:r>
      <w:r w:rsidRPr="009F0001">
        <w:rPr>
          <w:sz w:val="32"/>
          <w:szCs w:val="32"/>
          <w:lang w:bidi="he-IL"/>
        </w:rPr>
        <w:sym w:font="Webdings" w:char="F063"/>
      </w:r>
      <w:r w:rsidRPr="009F0001">
        <w:rPr>
          <w:rtl/>
          <w:lang w:bidi="he-IL"/>
        </w:rPr>
        <w:t xml:space="preserve"> </w:t>
      </w:r>
      <w:r>
        <w:rPr>
          <w:rFonts w:hint="cs"/>
          <w:rtl/>
          <w:lang w:bidi="he-IL"/>
        </w:rPr>
        <w:tab/>
      </w:r>
      <w:r>
        <w:rPr>
          <w:rFonts w:hint="cs"/>
          <w:spacing w:val="-4"/>
          <w:sz w:val="28"/>
          <w:szCs w:val="28"/>
          <w:rtl/>
          <w:lang w:bidi="he-IL"/>
        </w:rPr>
        <w:t>בגלל</w:t>
      </w:r>
      <w:r w:rsidRPr="00217F77">
        <w:rPr>
          <w:spacing w:val="-4"/>
          <w:sz w:val="28"/>
          <w:szCs w:val="28"/>
          <w:rtl/>
          <w:lang w:bidi="he-IL"/>
        </w:rPr>
        <w:t>...</w:t>
      </w:r>
    </w:p>
    <w:p w:rsidR="00EA3B0D" w:rsidRPr="009F0001" w:rsidRDefault="00EA3B0D" w:rsidP="00EA3B0D">
      <w:pPr>
        <w:pStyle w:val="a8"/>
        <w:ind w:left="1418"/>
        <w:rPr>
          <w:rtl/>
          <w:lang w:bidi="he-IL"/>
        </w:rPr>
      </w:pPr>
      <w:r w:rsidRPr="0012343E">
        <w:rPr>
          <w:position w:val="-16"/>
          <w:rtl/>
          <w:lang w:bidi="he-IL"/>
        </w:rPr>
        <w:t>3</w:t>
      </w:r>
      <w:r w:rsidRPr="009F0001">
        <w:rPr>
          <w:sz w:val="32"/>
          <w:szCs w:val="32"/>
          <w:lang w:bidi="he-IL"/>
        </w:rPr>
        <w:sym w:font="Webdings" w:char="F063"/>
      </w:r>
      <w:r w:rsidRPr="009F0001">
        <w:rPr>
          <w:rtl/>
          <w:lang w:bidi="he-IL"/>
        </w:rPr>
        <w:t xml:space="preserve"> </w:t>
      </w:r>
      <w:r>
        <w:rPr>
          <w:rFonts w:hint="cs"/>
          <w:rtl/>
          <w:lang w:bidi="he-IL"/>
        </w:rPr>
        <w:tab/>
      </w:r>
      <w:r>
        <w:rPr>
          <w:rFonts w:hint="cs"/>
          <w:spacing w:val="-4"/>
          <w:sz w:val="28"/>
          <w:szCs w:val="28"/>
          <w:rtl/>
          <w:lang w:bidi="he-IL"/>
        </w:rPr>
        <w:t>אחרי</w:t>
      </w:r>
      <w:r w:rsidRPr="00217F77">
        <w:rPr>
          <w:spacing w:val="-4"/>
          <w:sz w:val="28"/>
          <w:szCs w:val="28"/>
          <w:rtl/>
          <w:lang w:bidi="he-IL"/>
        </w:rPr>
        <w:t>...</w:t>
      </w:r>
    </w:p>
    <w:p w:rsidR="00EA3B0D" w:rsidRDefault="00EA3B0D" w:rsidP="00EA3B0D">
      <w:pPr>
        <w:pStyle w:val="a8"/>
        <w:ind w:left="1418"/>
        <w:rPr>
          <w:rtl/>
          <w:lang w:bidi="he-IL"/>
        </w:rPr>
      </w:pPr>
      <w:r w:rsidRPr="0012343E">
        <w:rPr>
          <w:position w:val="-16"/>
          <w:rtl/>
          <w:lang w:bidi="he-IL"/>
        </w:rPr>
        <w:t>4</w:t>
      </w:r>
      <w:r w:rsidRPr="009F0001">
        <w:rPr>
          <w:sz w:val="32"/>
          <w:szCs w:val="32"/>
          <w:lang w:bidi="he-IL"/>
        </w:rPr>
        <w:sym w:font="Webdings" w:char="F063"/>
      </w:r>
      <w:r>
        <w:rPr>
          <w:rStyle w:val="LTR"/>
          <w:rFonts w:cs="Times New Roman"/>
          <w:rtl/>
          <w:lang w:bidi="he-IL"/>
        </w:rPr>
        <w:tab/>
      </w:r>
      <w:r>
        <w:rPr>
          <w:rFonts w:hint="cs"/>
          <w:spacing w:val="-4"/>
          <w:sz w:val="28"/>
          <w:szCs w:val="28"/>
          <w:rtl/>
          <w:lang w:bidi="he-IL"/>
        </w:rPr>
        <w:t>אבל</w:t>
      </w:r>
      <w:r w:rsidRPr="00217F77">
        <w:rPr>
          <w:spacing w:val="-4"/>
          <w:sz w:val="28"/>
          <w:szCs w:val="28"/>
          <w:rtl/>
          <w:lang w:bidi="he-IL"/>
        </w:rPr>
        <w:t>...</w:t>
      </w:r>
    </w:p>
    <w:p w:rsidR="00CD1909" w:rsidRPr="00F64BAA" w:rsidRDefault="00CD1909" w:rsidP="00EA3B0D">
      <w:pPr>
        <w:pStyle w:val="a8"/>
        <w:ind w:left="1418"/>
        <w:rPr>
          <w:rFonts w:asciiTheme="minorHAnsi" w:hAnsiTheme="minorHAnsi"/>
          <w:rtl/>
          <w:lang w:bidi="he-IL"/>
        </w:rPr>
      </w:pPr>
    </w:p>
    <w:p w:rsidR="00F64BAA" w:rsidRDefault="00F64BAA" w:rsidP="00F64BAA">
      <w:pPr>
        <w:pStyle w:val="Sargel2"/>
        <w:rPr>
          <w:rtl/>
        </w:rPr>
      </w:pPr>
      <w:bookmarkStart w:id="7" w:name="_Hlk502290779"/>
      <w:r>
        <w:rPr>
          <w:rFonts w:hint="cs"/>
          <w:b/>
          <w:bCs/>
          <w:sz w:val="40"/>
          <w:szCs w:val="40"/>
          <w:rtl/>
        </w:rPr>
        <w:t>1</w:t>
      </w:r>
      <w:r w:rsidR="004E45E7">
        <w:rPr>
          <w:rFonts w:hint="cs"/>
          <w:b/>
          <w:bCs/>
          <w:sz w:val="40"/>
          <w:szCs w:val="40"/>
          <w:rtl/>
        </w:rPr>
        <w:t>3</w:t>
      </w:r>
      <w:r w:rsidRPr="00FA1018">
        <w:rPr>
          <w:b/>
          <w:bCs/>
          <w:sz w:val="40"/>
          <w:szCs w:val="40"/>
          <w:rtl/>
        </w:rPr>
        <w:t>.</w:t>
      </w:r>
      <w:r>
        <w:rPr>
          <w:rtl/>
        </w:rPr>
        <w:tab/>
      </w:r>
      <w:bookmarkEnd w:id="7"/>
      <w:r>
        <w:rPr>
          <w:rFonts w:hint="eastAsia"/>
          <w:rtl/>
        </w:rPr>
        <w:t>מהו</w:t>
      </w:r>
      <w:r>
        <w:rPr>
          <w:rtl/>
        </w:rPr>
        <w:t xml:space="preserve"> </w:t>
      </w:r>
      <w:r>
        <w:rPr>
          <w:rFonts w:hint="eastAsia"/>
          <w:rtl/>
        </w:rPr>
        <w:t>תפקיד</w:t>
      </w:r>
      <w:r>
        <w:rPr>
          <w:rtl/>
        </w:rPr>
        <w:t xml:space="preserve"> </w:t>
      </w:r>
      <w:r>
        <w:rPr>
          <w:rFonts w:hint="eastAsia"/>
          <w:rtl/>
        </w:rPr>
        <w:t>הספרה</w:t>
      </w:r>
      <w:r>
        <w:rPr>
          <w:rtl/>
        </w:rPr>
        <w:t xml:space="preserve"> 1 </w:t>
      </w:r>
      <w:r>
        <w:rPr>
          <w:rFonts w:hint="eastAsia"/>
          <w:rtl/>
        </w:rPr>
        <w:t>ליד</w:t>
      </w:r>
      <w:r>
        <w:rPr>
          <w:rFonts w:hint="cs"/>
          <w:rtl/>
        </w:rPr>
        <w:t xml:space="preserve"> המילים 'קצבאות השלמת הכנסה'</w:t>
      </w:r>
      <w:r>
        <w:rPr>
          <w:rtl/>
        </w:rPr>
        <w:t xml:space="preserve">? </w:t>
      </w:r>
    </w:p>
    <w:p w:rsidR="00F64BAA" w:rsidRDefault="00F64BAA" w:rsidP="00F64BAA">
      <w:pPr>
        <w:pStyle w:val="Sargel2"/>
        <w:rPr>
          <w:rtl/>
        </w:rPr>
      </w:pPr>
    </w:p>
    <w:p w:rsidR="00F64BAA" w:rsidRPr="009F0001" w:rsidRDefault="00F64BAA" w:rsidP="00F64BAA">
      <w:pPr>
        <w:pStyle w:val="a8"/>
        <w:spacing w:before="0"/>
        <w:ind w:left="1418"/>
        <w:rPr>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r>
        <w:rPr>
          <w:sz w:val="32"/>
          <w:szCs w:val="32"/>
          <w:lang w:bidi="he-IL"/>
        </w:rPr>
        <w:tab/>
      </w:r>
      <w:r w:rsidRPr="00FA1018">
        <w:rPr>
          <w:rFonts w:hint="eastAsia"/>
          <w:sz w:val="28"/>
          <w:szCs w:val="28"/>
          <w:rtl/>
          <w:lang w:bidi="he-IL"/>
        </w:rPr>
        <w:t>לציין</w:t>
      </w:r>
      <w:r w:rsidRPr="00FA1018">
        <w:rPr>
          <w:sz w:val="28"/>
          <w:szCs w:val="28"/>
          <w:rtl/>
        </w:rPr>
        <w:t xml:space="preserve"> </w:t>
      </w:r>
      <w:r w:rsidRPr="00FA1018">
        <w:rPr>
          <w:rFonts w:hint="eastAsia"/>
          <w:sz w:val="28"/>
          <w:szCs w:val="28"/>
          <w:rtl/>
          <w:lang w:bidi="he-IL"/>
        </w:rPr>
        <w:t>שמידע</w:t>
      </w:r>
      <w:r w:rsidRPr="00FA1018">
        <w:rPr>
          <w:sz w:val="28"/>
          <w:szCs w:val="28"/>
          <w:rtl/>
        </w:rPr>
        <w:t xml:space="preserve"> </w:t>
      </w:r>
      <w:r w:rsidRPr="00FA1018">
        <w:rPr>
          <w:rFonts w:hint="eastAsia"/>
          <w:sz w:val="28"/>
          <w:szCs w:val="28"/>
          <w:rtl/>
          <w:lang w:bidi="he-IL"/>
        </w:rPr>
        <w:t>על</w:t>
      </w:r>
      <w:r w:rsidRPr="00FA1018">
        <w:rPr>
          <w:sz w:val="28"/>
          <w:szCs w:val="28"/>
          <w:rtl/>
        </w:rPr>
        <w:t xml:space="preserve"> </w:t>
      </w:r>
      <w:r w:rsidRPr="00FA1018">
        <w:rPr>
          <w:rFonts w:hint="eastAsia"/>
          <w:sz w:val="28"/>
          <w:szCs w:val="28"/>
          <w:rtl/>
          <w:lang w:bidi="he-IL"/>
        </w:rPr>
        <w:t>ה</w:t>
      </w:r>
      <w:r>
        <w:rPr>
          <w:rFonts w:hint="cs"/>
          <w:sz w:val="28"/>
          <w:szCs w:val="28"/>
          <w:rtl/>
          <w:lang w:bidi="he-IL"/>
        </w:rPr>
        <w:t>מושג</w:t>
      </w:r>
      <w:r w:rsidRPr="00FA1018">
        <w:rPr>
          <w:sz w:val="28"/>
          <w:szCs w:val="28"/>
          <w:rtl/>
        </w:rPr>
        <w:t xml:space="preserve"> </w:t>
      </w:r>
      <w:r w:rsidRPr="00FA1018">
        <w:rPr>
          <w:rFonts w:hint="eastAsia"/>
          <w:sz w:val="28"/>
          <w:szCs w:val="28"/>
          <w:rtl/>
          <w:lang w:bidi="he-IL"/>
        </w:rPr>
        <w:t>מופיע</w:t>
      </w:r>
      <w:r w:rsidRPr="00FA1018">
        <w:rPr>
          <w:sz w:val="28"/>
          <w:szCs w:val="28"/>
          <w:rtl/>
        </w:rPr>
        <w:t xml:space="preserve"> </w:t>
      </w:r>
      <w:r w:rsidRPr="00FA1018">
        <w:rPr>
          <w:rFonts w:hint="eastAsia"/>
          <w:sz w:val="28"/>
          <w:szCs w:val="28"/>
          <w:rtl/>
          <w:lang w:bidi="he-IL"/>
        </w:rPr>
        <w:t>בפסקה</w:t>
      </w:r>
      <w:r w:rsidRPr="00FA1018">
        <w:rPr>
          <w:sz w:val="28"/>
          <w:szCs w:val="28"/>
          <w:rtl/>
        </w:rPr>
        <w:t xml:space="preserve"> </w:t>
      </w:r>
      <w:r w:rsidRPr="00FA1018">
        <w:rPr>
          <w:rFonts w:hint="eastAsia"/>
          <w:sz w:val="28"/>
          <w:szCs w:val="28"/>
          <w:rtl/>
          <w:lang w:bidi="he-IL"/>
        </w:rPr>
        <w:t>הראשונה</w:t>
      </w:r>
      <w:r w:rsidRPr="00FA1018">
        <w:rPr>
          <w:sz w:val="28"/>
          <w:szCs w:val="28"/>
          <w:rtl/>
        </w:rPr>
        <w:t xml:space="preserve">.  </w:t>
      </w:r>
    </w:p>
    <w:p w:rsidR="00F64BAA" w:rsidRPr="009F0001" w:rsidRDefault="00F64BAA" w:rsidP="00F64BAA">
      <w:pPr>
        <w:pStyle w:val="a8"/>
        <w:ind w:left="1418"/>
        <w:rPr>
          <w:rtl/>
          <w:lang w:bidi="he-IL"/>
        </w:rPr>
      </w:pPr>
      <w:r w:rsidRPr="0012343E">
        <w:rPr>
          <w:position w:val="-16"/>
          <w:rtl/>
          <w:lang w:bidi="he-IL"/>
        </w:rPr>
        <w:t>2</w:t>
      </w:r>
      <w:r w:rsidRPr="009F0001">
        <w:rPr>
          <w:sz w:val="32"/>
          <w:szCs w:val="32"/>
          <w:lang w:bidi="he-IL"/>
        </w:rPr>
        <w:sym w:font="Webdings" w:char="F063"/>
      </w:r>
      <w:r w:rsidRPr="009F0001">
        <w:rPr>
          <w:rtl/>
          <w:lang w:bidi="he-IL"/>
        </w:rPr>
        <w:t xml:space="preserve"> </w:t>
      </w:r>
      <w:r>
        <w:rPr>
          <w:rtl/>
          <w:lang w:bidi="he-IL"/>
        </w:rPr>
        <w:tab/>
      </w:r>
      <w:r w:rsidRPr="00FA1018">
        <w:rPr>
          <w:rFonts w:hint="eastAsia"/>
          <w:sz w:val="28"/>
          <w:szCs w:val="28"/>
          <w:rtl/>
          <w:lang w:bidi="he-IL"/>
        </w:rPr>
        <w:t>לכוון</w:t>
      </w:r>
      <w:r w:rsidRPr="00FA1018">
        <w:rPr>
          <w:sz w:val="28"/>
          <w:szCs w:val="28"/>
          <w:rtl/>
        </w:rPr>
        <w:t xml:space="preserve"> </w:t>
      </w:r>
      <w:r w:rsidRPr="00FA1018">
        <w:rPr>
          <w:rFonts w:hint="eastAsia"/>
          <w:sz w:val="28"/>
          <w:szCs w:val="28"/>
          <w:rtl/>
          <w:lang w:bidi="he-IL"/>
        </w:rPr>
        <w:t>למקום</w:t>
      </w:r>
      <w:r w:rsidRPr="00FA1018">
        <w:rPr>
          <w:sz w:val="28"/>
          <w:szCs w:val="28"/>
          <w:rtl/>
        </w:rPr>
        <w:t xml:space="preserve"> </w:t>
      </w:r>
      <w:r w:rsidRPr="00FA1018">
        <w:rPr>
          <w:rFonts w:hint="eastAsia"/>
          <w:sz w:val="28"/>
          <w:szCs w:val="28"/>
          <w:rtl/>
          <w:lang w:bidi="he-IL"/>
        </w:rPr>
        <w:t>שממנו</w:t>
      </w:r>
      <w:r w:rsidRPr="00FA1018">
        <w:rPr>
          <w:sz w:val="28"/>
          <w:szCs w:val="28"/>
          <w:rtl/>
        </w:rPr>
        <w:t xml:space="preserve"> </w:t>
      </w:r>
      <w:r w:rsidRPr="00FA1018">
        <w:rPr>
          <w:rFonts w:hint="eastAsia"/>
          <w:sz w:val="28"/>
          <w:szCs w:val="28"/>
          <w:rtl/>
          <w:lang w:bidi="he-IL"/>
        </w:rPr>
        <w:t>נלקח</w:t>
      </w:r>
      <w:r>
        <w:rPr>
          <w:rFonts w:hint="cs"/>
          <w:sz w:val="28"/>
          <w:szCs w:val="28"/>
          <w:rtl/>
          <w:lang w:bidi="he-IL"/>
        </w:rPr>
        <w:t xml:space="preserve"> המושג</w:t>
      </w:r>
      <w:r w:rsidRPr="00FA1018">
        <w:rPr>
          <w:sz w:val="28"/>
          <w:szCs w:val="28"/>
          <w:rtl/>
        </w:rPr>
        <w:t>.</w:t>
      </w:r>
    </w:p>
    <w:p w:rsidR="00F64BAA" w:rsidRPr="009F0001" w:rsidRDefault="00F64BAA" w:rsidP="00F64BAA">
      <w:pPr>
        <w:pStyle w:val="a8"/>
        <w:ind w:left="1418"/>
        <w:rPr>
          <w:rtl/>
          <w:lang w:bidi="he-IL"/>
        </w:rPr>
      </w:pPr>
      <w:r w:rsidRPr="0012343E">
        <w:rPr>
          <w:position w:val="-16"/>
          <w:rtl/>
          <w:lang w:bidi="he-IL"/>
        </w:rPr>
        <w:t>3</w:t>
      </w:r>
      <w:r w:rsidRPr="009F0001">
        <w:rPr>
          <w:sz w:val="32"/>
          <w:szCs w:val="32"/>
          <w:lang w:bidi="he-IL"/>
        </w:rPr>
        <w:sym w:font="Webdings" w:char="F063"/>
      </w:r>
      <w:r w:rsidRPr="009F0001">
        <w:rPr>
          <w:rtl/>
          <w:lang w:bidi="he-IL"/>
        </w:rPr>
        <w:t xml:space="preserve"> </w:t>
      </w:r>
      <w:r>
        <w:rPr>
          <w:rFonts w:hint="cs"/>
          <w:rtl/>
          <w:lang w:bidi="he-IL"/>
        </w:rPr>
        <w:tab/>
      </w:r>
      <w:r w:rsidRPr="00FA1018">
        <w:rPr>
          <w:rFonts w:hint="eastAsia"/>
          <w:sz w:val="28"/>
          <w:szCs w:val="28"/>
          <w:rtl/>
          <w:lang w:bidi="he-IL"/>
        </w:rPr>
        <w:t>לרמוז</w:t>
      </w:r>
      <w:r w:rsidRPr="00FA1018">
        <w:rPr>
          <w:sz w:val="28"/>
          <w:szCs w:val="28"/>
          <w:rtl/>
        </w:rPr>
        <w:t xml:space="preserve"> </w:t>
      </w:r>
      <w:r w:rsidRPr="00FA1018">
        <w:rPr>
          <w:rFonts w:hint="eastAsia"/>
          <w:sz w:val="28"/>
          <w:szCs w:val="28"/>
          <w:rtl/>
          <w:lang w:bidi="he-IL"/>
        </w:rPr>
        <w:t>על</w:t>
      </w:r>
      <w:r w:rsidRPr="00FA1018">
        <w:rPr>
          <w:sz w:val="28"/>
          <w:szCs w:val="28"/>
          <w:rtl/>
        </w:rPr>
        <w:t xml:space="preserve"> </w:t>
      </w:r>
      <w:r w:rsidRPr="00FA1018">
        <w:rPr>
          <w:rFonts w:hint="eastAsia"/>
          <w:sz w:val="28"/>
          <w:szCs w:val="28"/>
          <w:rtl/>
          <w:lang w:bidi="he-IL"/>
        </w:rPr>
        <w:t>חשיבות</w:t>
      </w:r>
      <w:r>
        <w:rPr>
          <w:rFonts w:hint="cs"/>
          <w:sz w:val="28"/>
          <w:szCs w:val="28"/>
          <w:rtl/>
          <w:lang w:bidi="he-IL"/>
        </w:rPr>
        <w:t>ו של המושג</w:t>
      </w:r>
      <w:r w:rsidRPr="00FA1018">
        <w:rPr>
          <w:sz w:val="28"/>
          <w:szCs w:val="28"/>
          <w:rtl/>
        </w:rPr>
        <w:t>.</w:t>
      </w:r>
    </w:p>
    <w:p w:rsidR="00F64BAA" w:rsidRDefault="00F64BAA" w:rsidP="00F64BAA">
      <w:pPr>
        <w:pStyle w:val="a8"/>
        <w:ind w:left="1418"/>
        <w:rPr>
          <w:rtl/>
          <w:lang w:bidi="he-IL"/>
        </w:rPr>
      </w:pPr>
      <w:r w:rsidRPr="0012343E">
        <w:rPr>
          <w:position w:val="-16"/>
          <w:rtl/>
          <w:lang w:bidi="he-IL"/>
        </w:rPr>
        <w:t>4</w:t>
      </w:r>
      <w:r w:rsidRPr="009F0001">
        <w:rPr>
          <w:sz w:val="32"/>
          <w:szCs w:val="32"/>
          <w:lang w:bidi="he-IL"/>
        </w:rPr>
        <w:sym w:font="Webdings" w:char="F063"/>
      </w:r>
      <w:r>
        <w:rPr>
          <w:rStyle w:val="LTR"/>
          <w:rFonts w:cs="Times New Roman"/>
          <w:rtl/>
          <w:lang w:bidi="he-IL"/>
        </w:rPr>
        <w:tab/>
      </w:r>
      <w:r w:rsidRPr="00FA1018">
        <w:rPr>
          <w:rFonts w:hint="eastAsia"/>
          <w:sz w:val="28"/>
          <w:szCs w:val="28"/>
          <w:rtl/>
          <w:lang w:bidi="he-IL"/>
        </w:rPr>
        <w:t>להפנות</w:t>
      </w:r>
      <w:r w:rsidRPr="00FA1018">
        <w:rPr>
          <w:sz w:val="28"/>
          <w:szCs w:val="28"/>
          <w:rtl/>
        </w:rPr>
        <w:t xml:space="preserve"> </w:t>
      </w:r>
      <w:r w:rsidRPr="00FA1018">
        <w:rPr>
          <w:rFonts w:hint="eastAsia"/>
          <w:sz w:val="28"/>
          <w:szCs w:val="28"/>
          <w:rtl/>
          <w:lang w:bidi="he-IL"/>
        </w:rPr>
        <w:t>להערת</w:t>
      </w:r>
      <w:r w:rsidRPr="00FA1018">
        <w:rPr>
          <w:sz w:val="28"/>
          <w:szCs w:val="28"/>
          <w:rtl/>
        </w:rPr>
        <w:t xml:space="preserve"> </w:t>
      </w:r>
      <w:r w:rsidRPr="00FA1018">
        <w:rPr>
          <w:rFonts w:hint="eastAsia"/>
          <w:sz w:val="28"/>
          <w:szCs w:val="28"/>
          <w:rtl/>
          <w:lang w:bidi="he-IL"/>
        </w:rPr>
        <w:t>שוליים</w:t>
      </w:r>
      <w:r>
        <w:rPr>
          <w:rFonts w:hint="cs"/>
          <w:sz w:val="28"/>
          <w:szCs w:val="28"/>
          <w:rtl/>
          <w:lang w:bidi="he-IL"/>
        </w:rPr>
        <w:t xml:space="preserve"> עם הסבר</w:t>
      </w:r>
      <w:r w:rsidRPr="00FA1018">
        <w:rPr>
          <w:sz w:val="28"/>
          <w:szCs w:val="28"/>
          <w:rtl/>
        </w:rPr>
        <w:t>.</w:t>
      </w:r>
    </w:p>
    <w:p w:rsidR="004E45E7" w:rsidRPr="00CD1909" w:rsidRDefault="004E45E7" w:rsidP="009B5470">
      <w:pPr>
        <w:pStyle w:val="Sargel1"/>
        <w:tabs>
          <w:tab w:val="right" w:pos="9070"/>
        </w:tabs>
        <w:spacing w:line="560" w:lineRule="atLeast"/>
        <w:ind w:left="964"/>
        <w:rPr>
          <w:rStyle w:val="DavidMFORegular"/>
          <w:rFonts w:hint="default"/>
          <w:vanish/>
          <w:szCs w:val="30"/>
          <w:rtl/>
          <w:lang w:bidi="he-IL"/>
          <w:specVanish/>
        </w:rPr>
      </w:pPr>
    </w:p>
    <w:p w:rsidR="00CF6390" w:rsidRDefault="00CD1909" w:rsidP="00C97304">
      <w:pPr>
        <w:pStyle w:val="Sargel2"/>
        <w:rPr>
          <w:rtl/>
        </w:rPr>
      </w:pPr>
      <w:r>
        <w:rPr>
          <w:b/>
          <w:bCs/>
          <w:sz w:val="40"/>
          <w:szCs w:val="40"/>
          <w:rtl/>
        </w:rPr>
        <w:t xml:space="preserve"> </w:t>
      </w:r>
      <w:r w:rsidR="00D55CA8">
        <w:rPr>
          <w:rFonts w:hint="cs"/>
          <w:b/>
          <w:bCs/>
          <w:sz w:val="40"/>
          <w:szCs w:val="40"/>
          <w:rtl/>
        </w:rPr>
        <w:t xml:space="preserve"> </w:t>
      </w:r>
      <w:r w:rsidR="004E45E7">
        <w:rPr>
          <w:rFonts w:hint="cs"/>
          <w:b/>
          <w:bCs/>
          <w:sz w:val="40"/>
          <w:szCs w:val="40"/>
          <w:rtl/>
        </w:rPr>
        <w:t>14</w:t>
      </w:r>
      <w:r w:rsidR="004E45E7" w:rsidRPr="00FA1018">
        <w:rPr>
          <w:b/>
          <w:bCs/>
          <w:sz w:val="40"/>
          <w:szCs w:val="40"/>
          <w:rtl/>
        </w:rPr>
        <w:t>.</w:t>
      </w:r>
      <w:r w:rsidR="004E45E7">
        <w:rPr>
          <w:rtl/>
        </w:rPr>
        <w:tab/>
      </w:r>
      <w:r w:rsidR="001717D2">
        <w:rPr>
          <w:rFonts w:hint="cs"/>
          <w:rtl/>
        </w:rPr>
        <w:t xml:space="preserve"> </w:t>
      </w:r>
      <w:r>
        <w:rPr>
          <w:rFonts w:hint="cs"/>
          <w:rtl/>
        </w:rPr>
        <w:t xml:space="preserve"> </w:t>
      </w:r>
      <w:r w:rsidR="006C17AA">
        <w:rPr>
          <w:rFonts w:hint="cs"/>
          <w:rtl/>
        </w:rPr>
        <w:t xml:space="preserve">אתם </w:t>
      </w:r>
      <w:proofErr w:type="spellStart"/>
      <w:r w:rsidR="006C17AA">
        <w:rPr>
          <w:rFonts w:hint="cs"/>
          <w:rtl/>
        </w:rPr>
        <w:t>בועד</w:t>
      </w:r>
      <w:proofErr w:type="spellEnd"/>
      <w:r w:rsidR="006C17AA">
        <w:rPr>
          <w:rFonts w:hint="cs"/>
          <w:rtl/>
        </w:rPr>
        <w:t xml:space="preserve"> הכיתה. בשנה זו החלטתם שעל חברי הכיתה להתנדב  - כל מספר ילדים "יאמצו" קשיש בודד מהשכונה וישמרו איתו על קשר. </w:t>
      </w:r>
      <w:r w:rsidR="001717D2">
        <w:rPr>
          <w:rFonts w:hint="cs"/>
          <w:rtl/>
        </w:rPr>
        <w:t xml:space="preserve">חלק מהתלמידים מתנגדים ליוזמה שלכם. כתבו </w:t>
      </w:r>
      <w:r w:rsidR="006C17AA">
        <w:rPr>
          <w:rFonts w:hint="cs"/>
          <w:rtl/>
        </w:rPr>
        <w:t xml:space="preserve">לתלמידי הכתה </w:t>
      </w:r>
      <w:r w:rsidR="00CF6390">
        <w:rPr>
          <w:rFonts w:hint="cs"/>
          <w:rtl/>
        </w:rPr>
        <w:t>באתר הכ</w:t>
      </w:r>
      <w:r w:rsidR="00476C4E">
        <w:rPr>
          <w:rFonts w:hint="cs"/>
          <w:rtl/>
        </w:rPr>
        <w:t>י</w:t>
      </w:r>
      <w:r w:rsidR="00CF6390">
        <w:rPr>
          <w:rFonts w:hint="cs"/>
          <w:rtl/>
        </w:rPr>
        <w:t xml:space="preserve">תתי </w:t>
      </w:r>
      <w:r w:rsidR="001717D2">
        <w:rPr>
          <w:rFonts w:hint="cs"/>
          <w:rtl/>
        </w:rPr>
        <w:t xml:space="preserve">והסבירו </w:t>
      </w:r>
      <w:r w:rsidR="006C17AA">
        <w:rPr>
          <w:rFonts w:hint="cs"/>
          <w:rtl/>
        </w:rPr>
        <w:t xml:space="preserve">להם </w:t>
      </w:r>
      <w:r w:rsidR="00CF6390">
        <w:rPr>
          <w:rFonts w:hint="cs"/>
          <w:rtl/>
        </w:rPr>
        <w:t>מדוע</w:t>
      </w:r>
      <w:r w:rsidR="006C17AA">
        <w:rPr>
          <w:rFonts w:hint="cs"/>
          <w:rtl/>
        </w:rPr>
        <w:t xml:space="preserve"> התנדבות זו חשובה</w:t>
      </w:r>
      <w:r w:rsidR="00CF6390">
        <w:rPr>
          <w:rFonts w:hint="cs"/>
          <w:rtl/>
        </w:rPr>
        <w:t xml:space="preserve"> בעיניכם</w:t>
      </w:r>
      <w:r w:rsidR="006C17AA">
        <w:rPr>
          <w:rFonts w:hint="cs"/>
          <w:rtl/>
        </w:rPr>
        <w:t xml:space="preserve">. </w:t>
      </w:r>
      <w:r>
        <w:rPr>
          <w:rFonts w:hint="cs"/>
          <w:rtl/>
        </w:rPr>
        <w:t xml:space="preserve">            </w:t>
      </w:r>
    </w:p>
    <w:p w:rsidR="006C17AA" w:rsidRDefault="00CF6390" w:rsidP="00CF6390">
      <w:pPr>
        <w:pStyle w:val="Sargel2"/>
        <w:rPr>
          <w:rtl/>
        </w:rPr>
      </w:pPr>
      <w:r>
        <w:rPr>
          <w:rFonts w:hint="cs"/>
          <w:b/>
          <w:bCs/>
          <w:sz w:val="40"/>
          <w:szCs w:val="40"/>
          <w:rtl/>
        </w:rPr>
        <w:t xml:space="preserve">      </w:t>
      </w:r>
      <w:r w:rsidR="006C17AA">
        <w:rPr>
          <w:rFonts w:hint="cs"/>
          <w:rtl/>
        </w:rPr>
        <w:t xml:space="preserve">כתבו כ-10 שורות. </w:t>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834F93" w:rsidRDefault="00F83843" w:rsidP="00F83843">
      <w:pPr>
        <w:pStyle w:val="Sargel1"/>
        <w:tabs>
          <w:tab w:val="right" w:pos="9070"/>
        </w:tabs>
        <w:spacing w:line="560" w:lineRule="atLeast"/>
        <w:ind w:left="964"/>
        <w:rPr>
          <w:rStyle w:val="DavidMFORegular"/>
          <w:rFonts w:hint="default"/>
          <w:szCs w:val="30"/>
          <w:rtl/>
        </w:rPr>
      </w:pPr>
      <w:r w:rsidRPr="00834F93">
        <w:rPr>
          <w:rStyle w:val="underline-30gray"/>
          <w:sz w:val="20"/>
          <w:szCs w:val="20"/>
          <w:u w:val="single" w:color="A6A6A6"/>
          <w:rtl/>
        </w:rPr>
        <w:tab/>
      </w:r>
    </w:p>
    <w:p w:rsidR="00F83843" w:rsidRPr="006C17AA" w:rsidRDefault="00F83843" w:rsidP="00B85E79">
      <w:pPr>
        <w:pStyle w:val="En-Sargel2-english"/>
        <w:bidi/>
        <w:spacing w:before="480" w:after="480" w:line="360" w:lineRule="auto"/>
        <w:rPr>
          <w:rFonts w:ascii="David" w:hAnsi="David" w:cs="David"/>
          <w:sz w:val="28"/>
          <w:szCs w:val="28"/>
          <w:rtl/>
        </w:rPr>
      </w:pPr>
    </w:p>
    <w:p w:rsidR="001D3603" w:rsidRPr="001D3603" w:rsidRDefault="001D3603" w:rsidP="006C17AA">
      <w:pPr>
        <w:pStyle w:val="Sargel2"/>
        <w:rPr>
          <w:sz w:val="24"/>
          <w:szCs w:val="24"/>
        </w:rPr>
      </w:pPr>
    </w:p>
    <w:sectPr w:rsidR="001D3603" w:rsidRPr="001D3603" w:rsidSect="001D3603">
      <w:headerReference w:type="default" r:id="rId6"/>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7F4D" w:rsidRDefault="00FB7F4D" w:rsidP="001D3603">
      <w:pPr>
        <w:spacing w:after="0" w:line="240" w:lineRule="auto"/>
      </w:pPr>
      <w:r>
        <w:separator/>
      </w:r>
    </w:p>
  </w:endnote>
  <w:endnote w:type="continuationSeparator" w:id="0">
    <w:p w:rsidR="00FB7F4D" w:rsidRDefault="00FB7F4D" w:rsidP="001D3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David">
    <w:panose1 w:val="020E0502060401010101"/>
    <w:charset w:val="B1"/>
    <w:family w:val="swiss"/>
    <w:pitch w:val="variable"/>
    <w:sig w:usb0="00000803" w:usb1="00000000" w:usb2="00000000" w:usb3="00000000" w:csb0="00000021" w:csb1="00000000"/>
  </w:font>
  <w:font w:name="Verdana">
    <w:panose1 w:val="020B0604030504040204"/>
    <w:charset w:val="00"/>
    <w:family w:val="swiss"/>
    <w:pitch w:val="variable"/>
    <w:sig w:usb0="A10006FF" w:usb1="4000205B" w:usb2="00000010" w:usb3="00000000" w:csb0="0000019F" w:csb1="00000000"/>
  </w:font>
  <w:font w:name="DavidMFO">
    <w:altName w:val="Segoe Print"/>
    <w:panose1 w:val="020B0604020202020204"/>
    <w:charset w:val="B3"/>
    <w:family w:val="auto"/>
    <w:notTrueType/>
    <w:pitch w:val="default"/>
    <w:sig w:usb0="00000001" w:usb1="00000000" w:usb2="00000000" w:usb3="00000000" w:csb0="00000000" w:csb1="00000000"/>
  </w:font>
  <w:font w:name="Times-Roman">
    <w:altName w:val="Times New Roman"/>
    <w:panose1 w:val="00000500000000020000"/>
    <w:charset w:val="4D"/>
    <w:family w:val="auto"/>
    <w:notTrueType/>
    <w:pitch w:val="default"/>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Webdings">
    <w:panose1 w:val="05030102010509060703"/>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7F4D" w:rsidRDefault="00FB7F4D" w:rsidP="001D3603">
      <w:pPr>
        <w:spacing w:after="0" w:line="240" w:lineRule="auto"/>
      </w:pPr>
      <w:r>
        <w:separator/>
      </w:r>
    </w:p>
  </w:footnote>
  <w:footnote w:type="continuationSeparator" w:id="0">
    <w:p w:rsidR="00FB7F4D" w:rsidRDefault="00FB7F4D" w:rsidP="001D36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2CAB" w:rsidRDefault="00476C4E">
    <w:pPr>
      <w:pStyle w:val="a3"/>
    </w:pPr>
    <w:r w:rsidRPr="001A6A70">
      <w:rPr>
        <w:noProof/>
      </w:rPr>
      <w:drawing>
        <wp:anchor distT="0" distB="0" distL="114300" distR="114300" simplePos="0" relativeHeight="251659264" behindDoc="0" locked="0" layoutInCell="1" allowOverlap="1" wp14:anchorId="481EA724" wp14:editId="5AFEF84D">
          <wp:simplePos x="0" y="0"/>
          <wp:positionH relativeFrom="column">
            <wp:posOffset>1685873</wp:posOffset>
          </wp:positionH>
          <wp:positionV relativeFrom="paragraph">
            <wp:posOffset>-93345</wp:posOffset>
          </wp:positionV>
          <wp:extent cx="2658745" cy="643890"/>
          <wp:effectExtent l="0" t="0" r="0" b="3810"/>
          <wp:wrapSquare wrapText="bothSides"/>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658745" cy="64389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603"/>
    <w:rsid w:val="001679D3"/>
    <w:rsid w:val="001717D2"/>
    <w:rsid w:val="001D3603"/>
    <w:rsid w:val="001F7B8C"/>
    <w:rsid w:val="002878AC"/>
    <w:rsid w:val="00431AAC"/>
    <w:rsid w:val="00476C4E"/>
    <w:rsid w:val="004E45E7"/>
    <w:rsid w:val="0054369E"/>
    <w:rsid w:val="005C209F"/>
    <w:rsid w:val="005E2CAB"/>
    <w:rsid w:val="00691E58"/>
    <w:rsid w:val="006C17AA"/>
    <w:rsid w:val="007D3650"/>
    <w:rsid w:val="008C3C0A"/>
    <w:rsid w:val="009B5470"/>
    <w:rsid w:val="00A551F6"/>
    <w:rsid w:val="00B85E79"/>
    <w:rsid w:val="00C20803"/>
    <w:rsid w:val="00C903E9"/>
    <w:rsid w:val="00C97304"/>
    <w:rsid w:val="00CD1909"/>
    <w:rsid w:val="00CD5A58"/>
    <w:rsid w:val="00CE511B"/>
    <w:rsid w:val="00CF6390"/>
    <w:rsid w:val="00D55CA8"/>
    <w:rsid w:val="00DA3FC5"/>
    <w:rsid w:val="00DB7205"/>
    <w:rsid w:val="00E6069A"/>
    <w:rsid w:val="00EA3B0D"/>
    <w:rsid w:val="00EE2628"/>
    <w:rsid w:val="00F1050D"/>
    <w:rsid w:val="00F248E7"/>
    <w:rsid w:val="00F64BAA"/>
    <w:rsid w:val="00F76E04"/>
    <w:rsid w:val="00F83843"/>
    <w:rsid w:val="00FB7F4D"/>
  </w:rsids>
  <m:mathPr>
    <m:mathFont m:val="Cambria Math"/>
    <m:brkBin m:val="before"/>
    <m:brkBinSub m:val="--"/>
    <m:smallFrac m:val="0"/>
    <m:dispDef/>
    <m:lMargin m:val="0"/>
    <m:rMargin m:val="0"/>
    <m:defJc m:val="centerGroup"/>
    <m:wrapIndent m:val="1440"/>
    <m:intLim m:val="subSup"/>
    <m:naryLim m:val="undOvr"/>
  </m:mathPr>
  <w:themeFontLang w:val="en-US" w:eastAsia="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4EBE7B"/>
  <w15:chartTrackingRefBased/>
  <w15:docId w15:val="{F212A4BB-60CF-482C-A264-71DF4B66F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D3603"/>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3603"/>
    <w:pPr>
      <w:tabs>
        <w:tab w:val="center" w:pos="4513"/>
        <w:tab w:val="right" w:pos="9026"/>
      </w:tabs>
      <w:spacing w:after="0" w:line="240" w:lineRule="auto"/>
    </w:pPr>
  </w:style>
  <w:style w:type="character" w:customStyle="1" w:styleId="a4">
    <w:name w:val="כותרת עליונה תו"/>
    <w:basedOn w:val="a0"/>
    <w:link w:val="a3"/>
    <w:uiPriority w:val="99"/>
    <w:rsid w:val="001D3603"/>
  </w:style>
  <w:style w:type="paragraph" w:styleId="a5">
    <w:name w:val="footer"/>
    <w:basedOn w:val="a"/>
    <w:link w:val="a6"/>
    <w:uiPriority w:val="99"/>
    <w:unhideWhenUsed/>
    <w:rsid w:val="001D3603"/>
    <w:pPr>
      <w:tabs>
        <w:tab w:val="center" w:pos="4513"/>
        <w:tab w:val="right" w:pos="9026"/>
      </w:tabs>
      <w:spacing w:after="0" w:line="240" w:lineRule="auto"/>
    </w:pPr>
  </w:style>
  <w:style w:type="character" w:customStyle="1" w:styleId="a6">
    <w:name w:val="כותרת תחתונה תו"/>
    <w:basedOn w:val="a0"/>
    <w:link w:val="a5"/>
    <w:uiPriority w:val="99"/>
    <w:rsid w:val="001D3603"/>
  </w:style>
  <w:style w:type="paragraph" w:customStyle="1" w:styleId="Sargel1">
    <w:name w:val="Sargel 1"/>
    <w:basedOn w:val="a"/>
    <w:uiPriority w:val="99"/>
    <w:rsid w:val="001D3603"/>
    <w:pPr>
      <w:widowControl w:val="0"/>
      <w:suppressAutoHyphens/>
      <w:autoSpaceDE w:val="0"/>
      <w:autoSpaceDN w:val="0"/>
      <w:adjustRightInd w:val="0"/>
      <w:spacing w:before="57" w:after="57" w:line="380" w:lineRule="atLeast"/>
    </w:pPr>
    <w:rPr>
      <w:rFonts w:ascii="David" w:eastAsiaTheme="minorEastAsia" w:hAnsi="David" w:cs="David"/>
      <w:color w:val="000000"/>
      <w:sz w:val="28"/>
      <w:szCs w:val="28"/>
    </w:rPr>
  </w:style>
  <w:style w:type="paragraph" w:customStyle="1" w:styleId="Sargel2">
    <w:name w:val="Sargel 2"/>
    <w:basedOn w:val="a"/>
    <w:uiPriority w:val="99"/>
    <w:rsid w:val="001D3603"/>
    <w:pPr>
      <w:widowControl w:val="0"/>
      <w:autoSpaceDE w:val="0"/>
      <w:autoSpaceDN w:val="0"/>
      <w:adjustRightInd w:val="0"/>
      <w:spacing w:before="57" w:after="57" w:line="380" w:lineRule="atLeast"/>
      <w:ind w:left="567" w:hanging="567"/>
    </w:pPr>
    <w:rPr>
      <w:rFonts w:ascii="David" w:eastAsiaTheme="minorEastAsia" w:hAnsi="David" w:cs="David"/>
      <w:color w:val="000000"/>
      <w:sz w:val="28"/>
      <w:szCs w:val="28"/>
    </w:rPr>
  </w:style>
  <w:style w:type="paragraph" w:customStyle="1" w:styleId="Sargel3">
    <w:name w:val="Sargel 3"/>
    <w:basedOn w:val="a"/>
    <w:uiPriority w:val="99"/>
    <w:rsid w:val="001D3603"/>
    <w:pPr>
      <w:widowControl w:val="0"/>
      <w:autoSpaceDE w:val="0"/>
      <w:autoSpaceDN w:val="0"/>
      <w:adjustRightInd w:val="0"/>
      <w:spacing w:before="57" w:after="57" w:line="380" w:lineRule="atLeast"/>
      <w:ind w:left="964" w:hanging="397"/>
    </w:pPr>
    <w:rPr>
      <w:rFonts w:ascii="David" w:eastAsiaTheme="minorEastAsia" w:hAnsi="David" w:cs="David"/>
      <w:color w:val="000000"/>
      <w:sz w:val="28"/>
      <w:szCs w:val="28"/>
    </w:rPr>
  </w:style>
  <w:style w:type="paragraph" w:customStyle="1" w:styleId="En-Sargel2-english">
    <w:name w:val="En-Sargel 2-english"/>
    <w:basedOn w:val="a"/>
    <w:uiPriority w:val="99"/>
    <w:rsid w:val="001D3603"/>
    <w:pPr>
      <w:widowControl w:val="0"/>
      <w:tabs>
        <w:tab w:val="left" w:pos="510"/>
      </w:tabs>
      <w:autoSpaceDE w:val="0"/>
      <w:autoSpaceDN w:val="0"/>
      <w:bidi w:val="0"/>
      <w:adjustRightInd w:val="0"/>
      <w:spacing w:before="57" w:after="57" w:line="360" w:lineRule="atLeast"/>
      <w:ind w:left="510" w:hanging="510"/>
    </w:pPr>
    <w:rPr>
      <w:rFonts w:ascii="Verdana" w:eastAsiaTheme="minorEastAsia" w:hAnsi="Verdana" w:cs="Verdana"/>
      <w:color w:val="000000"/>
    </w:rPr>
  </w:style>
  <w:style w:type="character" w:customStyle="1" w:styleId="underline-30gray">
    <w:name w:val="underline-30%gray"/>
    <w:basedOn w:val="a0"/>
    <w:uiPriority w:val="99"/>
    <w:rsid w:val="001D3603"/>
    <w:rPr>
      <w:u w:val="thick" w:color="000000"/>
    </w:rPr>
  </w:style>
  <w:style w:type="character" w:customStyle="1" w:styleId="DavidMFORegular">
    <w:name w:val="David MFO Regular"/>
    <w:uiPriority w:val="99"/>
    <w:rsid w:val="001D3603"/>
    <w:rPr>
      <w:rFonts w:ascii="DavidMFO" w:hAnsi="DavidMFO" w:cs="DavidMFO" w:hint="cs"/>
      <w:sz w:val="30"/>
      <w:vertAlign w:val="baseline"/>
      <w:lang w:bidi="ar-SA"/>
    </w:rPr>
  </w:style>
  <w:style w:type="table" w:styleId="a7">
    <w:name w:val="Table Grid"/>
    <w:basedOn w:val="a1"/>
    <w:uiPriority w:val="59"/>
    <w:rsid w:val="001D3603"/>
    <w:pPr>
      <w:bidi w:val="0"/>
      <w:spacing w:after="0" w:line="240" w:lineRule="auto"/>
    </w:pPr>
    <w:rPr>
      <w:rFonts w:eastAsiaTheme="minorEastAsia"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TR">
    <w:name w:val="LTR"/>
    <w:uiPriority w:val="99"/>
    <w:rsid w:val="009B5470"/>
    <w:rPr>
      <w:rFonts w:ascii="Times-Roman" w:hAnsi="Times-Roman"/>
      <w:sz w:val="20"/>
      <w:lang w:val="en-GB" w:eastAsia="x-none"/>
    </w:rPr>
  </w:style>
  <w:style w:type="paragraph" w:customStyle="1" w:styleId="a8">
    <w:name w:val="רב ברירה"/>
    <w:basedOn w:val="a"/>
    <w:qFormat/>
    <w:rsid w:val="009B5470"/>
    <w:pPr>
      <w:widowControl w:val="0"/>
      <w:suppressAutoHyphens/>
      <w:autoSpaceDE w:val="0"/>
      <w:autoSpaceDN w:val="0"/>
      <w:adjustRightInd w:val="0"/>
      <w:spacing w:before="57" w:after="57" w:line="380" w:lineRule="atLeast"/>
      <w:ind w:left="850" w:hanging="851"/>
      <w:textAlignment w:val="center"/>
    </w:pPr>
    <w:rPr>
      <w:rFonts w:ascii="DavidMFO" w:eastAsiaTheme="minorEastAsia" w:hAnsi="DavidMFO" w:cs="David"/>
      <w:color w:val="000000"/>
      <w:position w:val="-6"/>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318006">
      <w:bodyDiv w:val="1"/>
      <w:marLeft w:val="0"/>
      <w:marRight w:val="0"/>
      <w:marTop w:val="0"/>
      <w:marBottom w:val="0"/>
      <w:divBdr>
        <w:top w:val="none" w:sz="0" w:space="0" w:color="auto"/>
        <w:left w:val="none" w:sz="0" w:space="0" w:color="auto"/>
        <w:bottom w:val="none" w:sz="0" w:space="0" w:color="auto"/>
        <w:right w:val="none" w:sz="0" w:space="0" w:color="auto"/>
      </w:divBdr>
    </w:div>
    <w:div w:id="1629629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3409</TotalTime>
  <Pages>6</Pages>
  <Words>1002</Words>
  <Characters>5014</Characters>
  <Application>Microsoft Office Word</Application>
  <DocSecurity>0</DocSecurity>
  <Lines>41</Lines>
  <Paragraphs>12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 Office User</cp:lastModifiedBy>
  <cp:revision>13</cp:revision>
  <dcterms:created xsi:type="dcterms:W3CDTF">2017-12-27T20:41:00Z</dcterms:created>
  <dcterms:modified xsi:type="dcterms:W3CDTF">2024-02-22T19:06:00Z</dcterms:modified>
</cp:coreProperties>
</file>